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FD1" w:rsidRDefault="008E6FD1" w:rsidP="008E6FD1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МЕЖГОСУДАРСТВЕННАЯ СИСТЕМА ДАННЫХ</w:t>
      </w:r>
    </w:p>
    <w:p w:rsidR="008E6FD1" w:rsidRDefault="008E6FD1" w:rsidP="008E6FD1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ФИЗИЧЕСКИХ КОНСТАНТАХ И СВОЙСТВАХ</w:t>
      </w:r>
    </w:p>
    <w:p w:rsidR="008E6FD1" w:rsidRDefault="008E6FD1" w:rsidP="008E6FD1">
      <w:pPr>
        <w:spacing w:after="600"/>
        <w:ind w:firstLine="720"/>
        <w:jc w:val="center"/>
        <w:rPr>
          <w:sz w:val="28"/>
          <w:szCs w:val="28"/>
        </w:rPr>
      </w:pPr>
      <w:r>
        <w:rPr>
          <w:b/>
          <w:sz w:val="32"/>
          <w:szCs w:val="32"/>
        </w:rPr>
        <w:t>ВЕЩЕСТВ И МАТЕРИАЛОВ</w:t>
      </w:r>
    </w:p>
    <w:p w:rsidR="008E6FD1" w:rsidRPr="008E6FD1" w:rsidRDefault="008E6FD1" w:rsidP="008E6FD1">
      <w:pPr>
        <w:spacing w:after="960"/>
        <w:rPr>
          <w:b/>
          <w:sz w:val="32"/>
          <w:szCs w:val="32"/>
        </w:rPr>
      </w:pPr>
      <w:r w:rsidRPr="008E6FD1">
        <w:rPr>
          <w:sz w:val="32"/>
          <w:szCs w:val="32"/>
        </w:rPr>
        <w:t>УДК 669. /539.5 – 536.6</w:t>
      </w:r>
      <w:r w:rsidRPr="008E6FD1">
        <w:rPr>
          <w:b/>
          <w:sz w:val="28"/>
        </w:rPr>
        <w:t>/</w:t>
      </w:r>
    </w:p>
    <w:p w:rsidR="008E6FD1" w:rsidRDefault="008E6FD1" w:rsidP="008E6FD1">
      <w:pPr>
        <w:spacing w:after="960"/>
        <w:ind w:firstLine="720"/>
        <w:jc w:val="center"/>
        <w:rPr>
          <w:b/>
          <w:sz w:val="32"/>
          <w:szCs w:val="32"/>
        </w:rPr>
      </w:pPr>
      <w:r w:rsidRPr="00287310">
        <w:rPr>
          <w:b/>
          <w:sz w:val="32"/>
          <w:szCs w:val="32"/>
        </w:rPr>
        <w:t>ТАБЛИЦЫ СТАНДАРТНЫХ СПРАВОЧНЫХ ДАННЫХ</w:t>
      </w:r>
    </w:p>
    <w:p w:rsidR="008E6FD1" w:rsidRPr="008E6FD1" w:rsidRDefault="008E6FD1" w:rsidP="008E6FD1">
      <w:pPr>
        <w:pStyle w:val="4"/>
        <w:spacing w:after="840"/>
        <w:rPr>
          <w:b w:val="0"/>
          <w:sz w:val="32"/>
          <w:szCs w:val="32"/>
        </w:rPr>
      </w:pPr>
      <w:r w:rsidRPr="008E6FD1">
        <w:rPr>
          <w:b w:val="0"/>
          <w:sz w:val="32"/>
          <w:szCs w:val="32"/>
        </w:rPr>
        <w:t xml:space="preserve">СЕГНЕТОЭЛЕКТРИКИ РЕЛАКСОРЫ НА ОСНОВЕ ТРЕХКОМПОНЕНТНОЙ СИСТЕМЫ, СОДЕРЖАЩЕЙ НИОБАТЫ НАТРИЯ, КАЛИЯ, КАДМИЯ. ДИЭЛЕКТРИЧЕСКИЕ И ПЬЕЗОЭЛЕКТРИЧЕСКИЕ ХАРАКТЕРИСТИКИ ПРИ </w:t>
      </w:r>
      <w:r w:rsidRPr="008E6FD1">
        <w:rPr>
          <w:b w:val="0"/>
          <w:bCs/>
          <w:sz w:val="32"/>
          <w:szCs w:val="32"/>
        </w:rPr>
        <w:t xml:space="preserve">25 </w:t>
      </w:r>
      <w:r w:rsidRPr="008E6FD1">
        <w:rPr>
          <w:b w:val="0"/>
          <w:bCs/>
          <w:sz w:val="32"/>
          <w:szCs w:val="32"/>
          <w:vertAlign w:val="superscript"/>
        </w:rPr>
        <w:t>о</w:t>
      </w:r>
      <w:r w:rsidRPr="008E6FD1">
        <w:rPr>
          <w:b w:val="0"/>
          <w:bCs/>
          <w:sz w:val="32"/>
          <w:szCs w:val="32"/>
        </w:rPr>
        <w:t>С</w:t>
      </w:r>
      <w:r w:rsidRPr="008E6FD1">
        <w:rPr>
          <w:b w:val="0"/>
          <w:sz w:val="32"/>
          <w:szCs w:val="32"/>
        </w:rPr>
        <w:t xml:space="preserve"> </w:t>
      </w:r>
    </w:p>
    <w:p w:rsidR="008E6FD1" w:rsidRPr="00287310" w:rsidRDefault="008E6FD1" w:rsidP="008E6FD1">
      <w:pPr>
        <w:pStyle w:val="4"/>
        <w:spacing w:after="840"/>
        <w:rPr>
          <w:sz w:val="32"/>
          <w:szCs w:val="32"/>
        </w:rPr>
      </w:pPr>
      <w:r w:rsidRPr="00287310">
        <w:rPr>
          <w:sz w:val="32"/>
          <w:szCs w:val="32"/>
        </w:rPr>
        <w:t>ССД СНГ 3</w:t>
      </w:r>
      <w:r>
        <w:rPr>
          <w:sz w:val="32"/>
          <w:szCs w:val="32"/>
        </w:rPr>
        <w:t>50</w:t>
      </w:r>
      <w:r w:rsidRPr="00287310">
        <w:rPr>
          <w:sz w:val="32"/>
          <w:szCs w:val="32"/>
        </w:rPr>
        <w:t>–202</w:t>
      </w:r>
      <w:r>
        <w:rPr>
          <w:sz w:val="32"/>
          <w:szCs w:val="32"/>
        </w:rPr>
        <w:t>1</w:t>
      </w:r>
      <w:r w:rsidRPr="00287310">
        <w:rPr>
          <w:sz w:val="32"/>
          <w:szCs w:val="32"/>
        </w:rPr>
        <w:t xml:space="preserve"> (ГСССД 3</w:t>
      </w:r>
      <w:r>
        <w:rPr>
          <w:sz w:val="32"/>
          <w:szCs w:val="32"/>
        </w:rPr>
        <w:t>50</w:t>
      </w:r>
      <w:r w:rsidRPr="00287310">
        <w:rPr>
          <w:sz w:val="32"/>
          <w:szCs w:val="32"/>
        </w:rPr>
        <w:t>–201</w:t>
      </w:r>
      <w:r>
        <w:rPr>
          <w:sz w:val="32"/>
          <w:szCs w:val="32"/>
        </w:rPr>
        <w:t>9</w:t>
      </w:r>
      <w:r w:rsidRPr="00287310">
        <w:rPr>
          <w:sz w:val="32"/>
          <w:szCs w:val="32"/>
        </w:rPr>
        <w:t>)</w:t>
      </w:r>
    </w:p>
    <w:p w:rsidR="008E6FD1" w:rsidRPr="00E205E9" w:rsidRDefault="008E6FD1" w:rsidP="008E6FD1">
      <w:pPr>
        <w:pStyle w:val="20"/>
        <w:ind w:left="2694" w:hanging="2694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8906CB">
        <w:rPr>
          <w:b/>
          <w:sz w:val="28"/>
          <w:szCs w:val="28"/>
        </w:rPr>
        <w:t>ОКОНЧАТЕЛЬНАЯ</w:t>
      </w:r>
      <w:bookmarkStart w:id="0" w:name="_GoBack"/>
      <w:bookmarkEnd w:id="0"/>
      <w:r w:rsidRPr="008E6FD1">
        <w:rPr>
          <w:b/>
          <w:sz w:val="28"/>
          <w:szCs w:val="28"/>
        </w:rPr>
        <w:t xml:space="preserve"> РЕДАКЦИЯ, ШИФР ТЕМЫ: </w:t>
      </w:r>
      <w:hyperlink r:id="rId8" w:history="1">
        <w:r w:rsidRPr="00C9546F">
          <w:rPr>
            <w:rStyle w:val="af1"/>
            <w:b/>
            <w:bCs/>
            <w:sz w:val="28"/>
            <w:szCs w:val="28"/>
          </w:rPr>
          <w:t>RU.3.</w:t>
        </w:r>
        <w:r w:rsidR="008906CB">
          <w:rPr>
            <w:rStyle w:val="af1"/>
            <w:b/>
            <w:bCs/>
            <w:sz w:val="28"/>
            <w:szCs w:val="28"/>
          </w:rPr>
          <w:t>004</w:t>
        </w:r>
        <w:r w:rsidRPr="00C9546F">
          <w:rPr>
            <w:rStyle w:val="af1"/>
            <w:b/>
            <w:bCs/>
            <w:sz w:val="28"/>
            <w:szCs w:val="28"/>
          </w:rPr>
          <w:t>-20</w:t>
        </w:r>
      </w:hyperlink>
      <w:r w:rsidRPr="00C9546F">
        <w:rPr>
          <w:b/>
          <w:bCs/>
          <w:color w:val="0000FF"/>
          <w:sz w:val="28"/>
          <w:szCs w:val="28"/>
          <w:u w:val="single"/>
        </w:rPr>
        <w:t>21</w:t>
      </w:r>
      <w:r w:rsidRPr="00E205E9">
        <w:rPr>
          <w:b/>
          <w:bCs/>
          <w:color w:val="000000"/>
          <w:sz w:val="28"/>
          <w:szCs w:val="28"/>
          <w:u w:val="single"/>
        </w:rPr>
        <w:t>)</w:t>
      </w:r>
    </w:p>
    <w:p w:rsidR="008E6FD1" w:rsidRDefault="008E6FD1" w:rsidP="008E6FD1">
      <w:pPr>
        <w:spacing w:after="160" w:line="259" w:lineRule="auto"/>
      </w:pPr>
    </w:p>
    <w:p w:rsidR="008E6FD1" w:rsidRDefault="008E6FD1" w:rsidP="001825EF">
      <w:pPr>
        <w:pStyle w:val="a5"/>
        <w:rPr>
          <w:sz w:val="28"/>
        </w:rPr>
      </w:pPr>
    </w:p>
    <w:p w:rsidR="008E6FD1" w:rsidRDefault="008E6FD1" w:rsidP="008E6FD1">
      <w:pPr>
        <w:pStyle w:val="a5"/>
        <w:spacing w:after="840"/>
        <w:ind w:left="2552" w:hanging="2552"/>
        <w:jc w:val="both"/>
        <w:rPr>
          <w:sz w:val="28"/>
          <w:szCs w:val="28"/>
        </w:rPr>
      </w:pPr>
      <w:r>
        <w:rPr>
          <w:sz w:val="28"/>
        </w:rPr>
        <w:br w:type="page"/>
      </w:r>
      <w:r>
        <w:rPr>
          <w:sz w:val="28"/>
          <w:szCs w:val="28"/>
        </w:rPr>
        <w:lastRenderedPageBreak/>
        <w:t>РАЗРАБОТАНЫ</w:t>
      </w:r>
      <w:r>
        <w:rPr>
          <w:sz w:val="28"/>
          <w:szCs w:val="28"/>
        </w:rPr>
        <w:tab/>
        <w:t>Межгосударственным техническим комитетом по стандартизации МТК-180 «Межгосударственная служба стандартных справочных данных»</w:t>
      </w:r>
    </w:p>
    <w:p w:rsidR="008E6FD1" w:rsidRDefault="008E6FD1" w:rsidP="008E6FD1">
      <w:pPr>
        <w:spacing w:after="840" w:line="360" w:lineRule="auto"/>
        <w:ind w:left="2552" w:hanging="2552"/>
        <w:jc w:val="both"/>
        <w:rPr>
          <w:sz w:val="28"/>
          <w:szCs w:val="28"/>
        </w:rPr>
      </w:pPr>
      <w:r>
        <w:rPr>
          <w:sz w:val="28"/>
          <w:szCs w:val="28"/>
        </w:rPr>
        <w:t>ВНЕСЕНЫ</w:t>
      </w:r>
      <w:r>
        <w:rPr>
          <w:sz w:val="28"/>
          <w:szCs w:val="28"/>
        </w:rPr>
        <w:tab/>
        <w:t xml:space="preserve">Федеральным агентством по техническому регулированию и метрологии </w:t>
      </w:r>
    </w:p>
    <w:p w:rsidR="008E6FD1" w:rsidRDefault="008E6FD1" w:rsidP="0062424C">
      <w:pPr>
        <w:spacing w:after="840" w:line="360" w:lineRule="auto"/>
        <w:ind w:left="2552" w:hanging="255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АВТОРЫ: </w:t>
      </w:r>
      <w:r>
        <w:rPr>
          <w:sz w:val="28"/>
          <w:szCs w:val="28"/>
        </w:rPr>
        <w:tab/>
      </w:r>
      <w:r w:rsidR="0062424C" w:rsidRPr="00BF1F4E">
        <w:rPr>
          <w:color w:val="000000"/>
          <w:sz w:val="28"/>
          <w:szCs w:val="28"/>
        </w:rPr>
        <w:t>Л.А. Резниченко, К.П. Андрюшин, А.В. Павленко, И.Н. Андрюшина, И.А. Вербенко</w:t>
      </w:r>
    </w:p>
    <w:p w:rsidR="008E6FD1" w:rsidRDefault="008E6FD1" w:rsidP="008E6FD1">
      <w:pPr>
        <w:spacing w:after="840" w:line="360" w:lineRule="auto"/>
        <w:ind w:left="2552" w:hanging="2552"/>
        <w:jc w:val="both"/>
        <w:rPr>
          <w:sz w:val="28"/>
          <w:szCs w:val="28"/>
        </w:rPr>
      </w:pPr>
      <w:r>
        <w:rPr>
          <w:sz w:val="28"/>
          <w:szCs w:val="28"/>
        </w:rPr>
        <w:t>СОГЛАСОВАНЫ</w:t>
      </w:r>
      <w:r>
        <w:rPr>
          <w:sz w:val="28"/>
          <w:szCs w:val="28"/>
        </w:rPr>
        <w:tab/>
      </w:r>
      <w:r w:rsidR="008601D0">
        <w:rPr>
          <w:sz w:val="28"/>
          <w:szCs w:val="28"/>
        </w:rPr>
        <w:t>С</w:t>
      </w:r>
      <w:r>
        <w:rPr>
          <w:sz w:val="28"/>
          <w:szCs w:val="28"/>
        </w:rPr>
        <w:t xml:space="preserve"> национальными органами по стандартизации стран СНГ: </w:t>
      </w:r>
    </w:p>
    <w:p w:rsidR="008E6FD1" w:rsidRDefault="008E6FD1" w:rsidP="0062424C">
      <w:pPr>
        <w:spacing w:after="840" w:line="360" w:lineRule="auto"/>
        <w:ind w:left="2552" w:hanging="25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РЕКОМЕНДОВАНЫ </w:t>
      </w:r>
      <w:r>
        <w:rPr>
          <w:sz w:val="28"/>
          <w:szCs w:val="28"/>
        </w:rPr>
        <w:tab/>
        <w:t>Научно-технической комиссией по метрологии Межгосударственного Совета по стандартизации, метрологии и сертификации</w:t>
      </w:r>
    </w:p>
    <w:p w:rsidR="008E6FD1" w:rsidRPr="009A1C27" w:rsidRDefault="008E6FD1" w:rsidP="008E6FD1">
      <w:pPr>
        <w:tabs>
          <w:tab w:val="left" w:pos="2835"/>
        </w:tabs>
        <w:spacing w:line="360" w:lineRule="auto"/>
        <w:ind w:left="2552" w:hanging="2552"/>
        <w:jc w:val="both"/>
        <w:rPr>
          <w:sz w:val="28"/>
          <w:szCs w:val="28"/>
        </w:rPr>
      </w:pPr>
      <w:r>
        <w:rPr>
          <w:sz w:val="28"/>
          <w:szCs w:val="28"/>
        </w:rPr>
        <w:t>ПРИНЯТЫ</w:t>
      </w:r>
      <w:r>
        <w:rPr>
          <w:sz w:val="28"/>
          <w:szCs w:val="28"/>
        </w:rPr>
        <w:tab/>
        <w:t xml:space="preserve">Евразийским советом по стандартизации, метрологии и сертификации </w:t>
      </w:r>
      <w:r w:rsidRPr="00B12612">
        <w:rPr>
          <w:sz w:val="28"/>
          <w:szCs w:val="28"/>
        </w:rPr>
        <w:t xml:space="preserve">(протокол от </w:t>
      </w:r>
      <w:r>
        <w:rPr>
          <w:sz w:val="28"/>
          <w:szCs w:val="28"/>
        </w:rPr>
        <w:tab/>
      </w:r>
      <w:r w:rsidRPr="00B12612">
        <w:rPr>
          <w:sz w:val="28"/>
          <w:szCs w:val="28"/>
        </w:rPr>
        <w:tab/>
      </w:r>
      <w:r w:rsidRPr="00B12612">
        <w:rPr>
          <w:sz w:val="28"/>
          <w:szCs w:val="28"/>
        </w:rPr>
        <w:tab/>
        <w:t xml:space="preserve"> 20</w:t>
      </w:r>
      <w:r>
        <w:rPr>
          <w:sz w:val="28"/>
          <w:szCs w:val="28"/>
        </w:rPr>
        <w:t>21</w:t>
      </w:r>
      <w:r w:rsidRPr="00B12612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, </w:t>
      </w:r>
      <w:r w:rsidRPr="00B12612">
        <w:rPr>
          <w:sz w:val="28"/>
          <w:szCs w:val="28"/>
        </w:rPr>
        <w:t xml:space="preserve">№ </w:t>
      </w:r>
      <w:r>
        <w:rPr>
          <w:sz w:val="28"/>
          <w:szCs w:val="28"/>
        </w:rPr>
        <w:tab/>
        <w:t>–</w:t>
      </w:r>
      <w:r w:rsidRPr="00B12612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B12612">
        <w:rPr>
          <w:sz w:val="28"/>
          <w:szCs w:val="28"/>
        </w:rPr>
        <w:t>)</w:t>
      </w:r>
    </w:p>
    <w:p w:rsidR="00602C6A" w:rsidRDefault="00280D71" w:rsidP="00602C6A">
      <w:pPr>
        <w:spacing w:after="240" w:line="360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02C6A" w:rsidRPr="008E6FD1">
        <w:rPr>
          <w:sz w:val="32"/>
          <w:szCs w:val="32"/>
        </w:rPr>
        <w:lastRenderedPageBreak/>
        <w:t>УДК 669. /539.5 – 536.6</w:t>
      </w:r>
      <w:r w:rsidR="00602C6A" w:rsidRPr="008E6FD1">
        <w:rPr>
          <w:b/>
          <w:sz w:val="28"/>
        </w:rPr>
        <w:t>/</w:t>
      </w:r>
    </w:p>
    <w:p w:rsidR="0062424C" w:rsidRDefault="0062424C" w:rsidP="0062424C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МЕЖГОСУДАРСТВЕННАЯ СИСТЕМА ДАННЫХ</w:t>
      </w:r>
    </w:p>
    <w:p w:rsidR="0062424C" w:rsidRDefault="0062424C" w:rsidP="0062424C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ФИЗИЧЕСКИХ КОНСТАНТАХ И СВОЙСТВАХ</w:t>
      </w:r>
    </w:p>
    <w:p w:rsidR="0062424C" w:rsidRDefault="0062424C" w:rsidP="00602C6A">
      <w:pPr>
        <w:spacing w:after="600" w:line="360" w:lineRule="auto"/>
        <w:ind w:firstLine="709"/>
        <w:jc w:val="center"/>
        <w:rPr>
          <w:sz w:val="28"/>
          <w:szCs w:val="28"/>
        </w:rPr>
      </w:pPr>
      <w:r>
        <w:rPr>
          <w:b/>
          <w:sz w:val="32"/>
          <w:szCs w:val="32"/>
        </w:rPr>
        <w:t>ВЕЩЕСТВ И МАТЕРИАЛОВ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  <w:gridCol w:w="2233"/>
      </w:tblGrid>
      <w:tr w:rsidR="0062424C" w:rsidRPr="00274764" w:rsidTr="0062424C">
        <w:trPr>
          <w:trHeight w:val="80"/>
        </w:trPr>
        <w:tc>
          <w:tcPr>
            <w:tcW w:w="7338" w:type="dxa"/>
            <w:shd w:val="clear" w:color="auto" w:fill="auto"/>
          </w:tcPr>
          <w:p w:rsidR="0062424C" w:rsidRPr="00274764" w:rsidRDefault="004F1105" w:rsidP="0062424C">
            <w:pPr>
              <w:spacing w:before="240" w:after="240" w:line="360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7" o:spid="_x0000_s1057" type="#_x0000_t32" style="position:absolute;left:0;text-align:left;margin-left:-6.3pt;margin-top:.3pt;width:478.5pt;height:0;z-index: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" strokeweight="3pt"/>
              </w:pict>
            </w:r>
            <w:r w:rsidR="0062424C" w:rsidRPr="00274764">
              <w:rPr>
                <w:b/>
                <w:sz w:val="28"/>
                <w:szCs w:val="28"/>
              </w:rPr>
              <w:t>Таблицы стандартных справочных данных</w:t>
            </w:r>
          </w:p>
        </w:tc>
        <w:tc>
          <w:tcPr>
            <w:tcW w:w="2233" w:type="dxa"/>
            <w:shd w:val="clear" w:color="auto" w:fill="auto"/>
          </w:tcPr>
          <w:p w:rsidR="0062424C" w:rsidRPr="00274764" w:rsidRDefault="0062424C" w:rsidP="006242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62424C" w:rsidRPr="00274764" w:rsidTr="0062424C">
        <w:tc>
          <w:tcPr>
            <w:tcW w:w="7338" w:type="dxa"/>
            <w:shd w:val="clear" w:color="auto" w:fill="auto"/>
          </w:tcPr>
          <w:p w:rsidR="0062424C" w:rsidRPr="00274764" w:rsidRDefault="0062424C" w:rsidP="0062424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D3902">
              <w:rPr>
                <w:sz w:val="28"/>
              </w:rPr>
              <w:t>Сегнетоэлектрики релаксоры на основе трехкомпонентной системы</w:t>
            </w:r>
            <w:r w:rsidRPr="001253B9">
              <w:rPr>
                <w:sz w:val="28"/>
              </w:rPr>
              <w:t>,</w:t>
            </w:r>
            <w:r w:rsidRPr="00AD3902">
              <w:rPr>
                <w:sz w:val="28"/>
              </w:rPr>
              <w:t xml:space="preserve"> содержащей ниобаты натрия, калия, кадмия. Диэлектрические и пьезоэлектрические характеристики при температуре</w:t>
            </w:r>
            <w:r>
              <w:rPr>
                <w:sz w:val="28"/>
              </w:rPr>
              <w:t xml:space="preserve"> </w:t>
            </w:r>
            <w:r w:rsidRPr="00AC33CF">
              <w:rPr>
                <w:bCs/>
                <w:sz w:val="28"/>
              </w:rPr>
              <w:t xml:space="preserve">25 </w:t>
            </w:r>
            <w:r w:rsidRPr="00AC33CF">
              <w:rPr>
                <w:bCs/>
                <w:sz w:val="28"/>
                <w:vertAlign w:val="superscript"/>
              </w:rPr>
              <w:t>о</w:t>
            </w:r>
            <w:r w:rsidRPr="00AC33CF">
              <w:rPr>
                <w:bCs/>
                <w:sz w:val="28"/>
              </w:rPr>
              <w:t>С</w:t>
            </w:r>
          </w:p>
        </w:tc>
        <w:tc>
          <w:tcPr>
            <w:tcW w:w="2233" w:type="dxa"/>
            <w:shd w:val="clear" w:color="auto" w:fill="auto"/>
          </w:tcPr>
          <w:p w:rsidR="0062424C" w:rsidRPr="00082AAF" w:rsidRDefault="0062424C" w:rsidP="0062424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82AAF">
              <w:rPr>
                <w:b/>
                <w:sz w:val="28"/>
                <w:szCs w:val="28"/>
              </w:rPr>
              <w:t>ССД СНГ</w:t>
            </w:r>
          </w:p>
          <w:p w:rsidR="0062424C" w:rsidRPr="00082AAF" w:rsidRDefault="0062424C" w:rsidP="0062424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82AAF">
              <w:rPr>
                <w:b/>
                <w:sz w:val="28"/>
                <w:szCs w:val="28"/>
              </w:rPr>
              <w:t>35</w:t>
            </w:r>
            <w:r>
              <w:rPr>
                <w:b/>
                <w:sz w:val="28"/>
                <w:szCs w:val="28"/>
              </w:rPr>
              <w:t>0</w:t>
            </w:r>
            <w:r w:rsidRPr="00082AAF">
              <w:rPr>
                <w:b/>
                <w:sz w:val="28"/>
                <w:szCs w:val="28"/>
              </w:rPr>
              <w:t>–202</w:t>
            </w:r>
            <w:r>
              <w:rPr>
                <w:b/>
                <w:sz w:val="28"/>
                <w:szCs w:val="28"/>
              </w:rPr>
              <w:t>1</w:t>
            </w:r>
          </w:p>
          <w:p w:rsidR="0062424C" w:rsidRPr="00082AAF" w:rsidRDefault="0062424C" w:rsidP="0062424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82AAF">
              <w:rPr>
                <w:b/>
                <w:sz w:val="28"/>
                <w:szCs w:val="28"/>
              </w:rPr>
              <w:t>ГСССД</w:t>
            </w:r>
          </w:p>
          <w:p w:rsidR="0062424C" w:rsidRPr="00082AAF" w:rsidRDefault="0062424C" w:rsidP="0062424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82AAF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50</w:t>
            </w:r>
            <w:r w:rsidRPr="00082AAF">
              <w:rPr>
                <w:b/>
                <w:sz w:val="28"/>
                <w:szCs w:val="28"/>
              </w:rPr>
              <w:t>–201</w:t>
            </w:r>
            <w:r>
              <w:rPr>
                <w:b/>
                <w:sz w:val="28"/>
                <w:szCs w:val="28"/>
              </w:rPr>
              <w:t>9</w:t>
            </w:r>
          </w:p>
        </w:tc>
      </w:tr>
      <w:tr w:rsidR="0062424C" w:rsidRPr="008906CB" w:rsidTr="0062424C">
        <w:tc>
          <w:tcPr>
            <w:tcW w:w="7338" w:type="dxa"/>
            <w:shd w:val="clear" w:color="auto" w:fill="auto"/>
          </w:tcPr>
          <w:p w:rsidR="0062424C" w:rsidRPr="00274764" w:rsidRDefault="0062424C" w:rsidP="0062424C">
            <w:pPr>
              <w:spacing w:before="240" w:after="240"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74764">
              <w:rPr>
                <w:b/>
                <w:sz w:val="28"/>
                <w:szCs w:val="28"/>
                <w:lang w:val="en-US"/>
              </w:rPr>
              <w:t>Tables of Standard Reference Data</w:t>
            </w:r>
          </w:p>
        </w:tc>
        <w:tc>
          <w:tcPr>
            <w:tcW w:w="2233" w:type="dxa"/>
            <w:shd w:val="clear" w:color="auto" w:fill="auto"/>
          </w:tcPr>
          <w:p w:rsidR="0062424C" w:rsidRPr="00082AAF" w:rsidRDefault="0062424C" w:rsidP="0062424C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62424C" w:rsidRPr="00274764" w:rsidTr="0062424C">
        <w:tc>
          <w:tcPr>
            <w:tcW w:w="7338" w:type="dxa"/>
            <w:shd w:val="clear" w:color="auto" w:fill="auto"/>
          </w:tcPr>
          <w:p w:rsidR="0062424C" w:rsidRPr="002A60CD" w:rsidRDefault="0062424C" w:rsidP="0062424C">
            <w:pPr>
              <w:spacing w:line="360" w:lineRule="auto"/>
              <w:jc w:val="both"/>
              <w:rPr>
                <w:sz w:val="28"/>
                <w:lang w:val="en-US"/>
              </w:rPr>
            </w:pPr>
            <w:r w:rsidRPr="001825EF">
              <w:rPr>
                <w:sz w:val="28"/>
                <w:szCs w:val="28"/>
                <w:lang w:val="en-US"/>
              </w:rPr>
              <w:t xml:space="preserve">Ferroelectric relaxors bassed on a three-component system </w:t>
            </w:r>
            <w:r w:rsidRPr="001825EF">
              <w:rPr>
                <w:sz w:val="28"/>
                <w:szCs w:val="28"/>
                <w:lang w:val="en"/>
              </w:rPr>
              <w:t>containing sodium, potassium, cadmium niobates</w:t>
            </w:r>
            <w:r w:rsidRPr="001825EF">
              <w:rPr>
                <w:sz w:val="28"/>
                <w:szCs w:val="28"/>
                <w:lang w:val="en-US"/>
              </w:rPr>
              <w:t xml:space="preserve">. Dielectric and piezoelectric properties at the temperature </w:t>
            </w:r>
            <w:r w:rsidRPr="001825EF">
              <w:rPr>
                <w:bCs/>
                <w:sz w:val="28"/>
                <w:szCs w:val="28"/>
                <w:lang w:val="en-US"/>
              </w:rPr>
              <w:t xml:space="preserve">25 </w:t>
            </w:r>
            <w:r w:rsidRPr="001825EF">
              <w:rPr>
                <w:bCs/>
                <w:sz w:val="28"/>
                <w:szCs w:val="28"/>
                <w:vertAlign w:val="superscript"/>
              </w:rPr>
              <w:t>о</w:t>
            </w:r>
            <w:r w:rsidRPr="001825EF">
              <w:rPr>
                <w:bCs/>
                <w:sz w:val="28"/>
                <w:szCs w:val="28"/>
              </w:rPr>
              <w:t>С</w:t>
            </w:r>
          </w:p>
          <w:p w:rsidR="0062424C" w:rsidRPr="002A60CD" w:rsidRDefault="0062424C" w:rsidP="0062424C">
            <w:pPr>
              <w:spacing w:line="360" w:lineRule="auto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233" w:type="dxa"/>
            <w:shd w:val="clear" w:color="auto" w:fill="auto"/>
          </w:tcPr>
          <w:p w:rsidR="0062424C" w:rsidRPr="00082AAF" w:rsidRDefault="0062424C" w:rsidP="0062424C">
            <w:pPr>
              <w:spacing w:line="360" w:lineRule="auto"/>
              <w:ind w:left="321"/>
              <w:jc w:val="both"/>
              <w:rPr>
                <w:b/>
                <w:sz w:val="28"/>
                <w:szCs w:val="28"/>
                <w:lang w:val="en-US"/>
              </w:rPr>
            </w:pPr>
            <w:r w:rsidRPr="00082AAF">
              <w:rPr>
                <w:b/>
                <w:sz w:val="28"/>
                <w:szCs w:val="28"/>
                <w:lang w:val="en-US"/>
              </w:rPr>
              <w:t>SSD CNG</w:t>
            </w:r>
          </w:p>
          <w:p w:rsidR="0062424C" w:rsidRPr="00082AAF" w:rsidRDefault="0062424C" w:rsidP="0062424C">
            <w:pPr>
              <w:spacing w:line="360" w:lineRule="auto"/>
              <w:ind w:left="321"/>
              <w:jc w:val="both"/>
              <w:rPr>
                <w:b/>
                <w:sz w:val="28"/>
                <w:szCs w:val="28"/>
              </w:rPr>
            </w:pPr>
            <w:r w:rsidRPr="00082AAF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50</w:t>
            </w:r>
            <w:r w:rsidRPr="00082AAF">
              <w:rPr>
                <w:b/>
                <w:sz w:val="28"/>
                <w:szCs w:val="28"/>
              </w:rPr>
              <w:t>–202</w:t>
            </w:r>
            <w:r>
              <w:rPr>
                <w:b/>
                <w:sz w:val="28"/>
                <w:szCs w:val="28"/>
              </w:rPr>
              <w:t>1</w:t>
            </w:r>
          </w:p>
          <w:p w:rsidR="0062424C" w:rsidRPr="00082AAF" w:rsidRDefault="0062424C" w:rsidP="0062424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82AAF">
              <w:rPr>
                <w:b/>
                <w:sz w:val="28"/>
                <w:szCs w:val="28"/>
                <w:lang w:val="en-US"/>
              </w:rPr>
              <w:t>GSSSD</w:t>
            </w:r>
          </w:p>
          <w:p w:rsidR="0062424C" w:rsidRPr="0062424C" w:rsidRDefault="0062424C" w:rsidP="00074E53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82AAF">
              <w:rPr>
                <w:b/>
                <w:sz w:val="28"/>
                <w:szCs w:val="28"/>
                <w:lang w:val="en-US"/>
              </w:rPr>
              <w:t>3</w:t>
            </w:r>
            <w:r w:rsidR="00074E53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>0</w:t>
            </w:r>
            <w:r w:rsidRPr="00082AAF">
              <w:rPr>
                <w:b/>
                <w:sz w:val="28"/>
                <w:szCs w:val="28"/>
                <w:lang w:val="en-US"/>
              </w:rPr>
              <w:t>–20</w:t>
            </w:r>
            <w:r>
              <w:rPr>
                <w:b/>
                <w:sz w:val="28"/>
                <w:szCs w:val="28"/>
              </w:rPr>
              <w:t>19</w:t>
            </w:r>
          </w:p>
        </w:tc>
      </w:tr>
    </w:tbl>
    <w:p w:rsidR="00602C6A" w:rsidRDefault="004F1105" w:rsidP="00602C6A">
      <w:pPr>
        <w:spacing w:after="480" w:line="259" w:lineRule="auto"/>
        <w:jc w:val="center"/>
        <w:rPr>
          <w:b/>
          <w:sz w:val="28"/>
          <w:szCs w:val="28"/>
        </w:rPr>
      </w:pPr>
      <w:r>
        <w:rPr>
          <w:noProof/>
        </w:rPr>
        <w:pict>
          <v:shape id="Прямая со стрелкой 3" o:spid="_x0000_s1056" type="#_x0000_t32" style="position:absolute;left:0;text-align:left;margin-left:-6.3pt;margin-top:.95pt;width:478.5pt;height:0;z-index: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" strokeweight="2.25pt"/>
        </w:pict>
      </w:r>
      <w:r w:rsidR="0062424C">
        <w:rPr>
          <w:sz w:val="28"/>
          <w:szCs w:val="28"/>
        </w:rPr>
        <w:br w:type="page"/>
      </w:r>
      <w:r w:rsidR="00602C6A">
        <w:rPr>
          <w:b/>
          <w:sz w:val="28"/>
          <w:szCs w:val="28"/>
        </w:rPr>
        <w:lastRenderedPageBreak/>
        <w:t>АННОТАЦИЯ</w:t>
      </w:r>
    </w:p>
    <w:p w:rsidR="008E42AA" w:rsidRDefault="00602C6A" w:rsidP="008E42AA">
      <w:pPr>
        <w:spacing w:after="160" w:line="360" w:lineRule="auto"/>
        <w:ind w:firstLine="567"/>
        <w:jc w:val="both"/>
        <w:rPr>
          <w:color w:val="000000"/>
          <w:sz w:val="28"/>
          <w:szCs w:val="28"/>
        </w:rPr>
      </w:pPr>
      <w:r w:rsidRPr="0056024C">
        <w:rPr>
          <w:color w:val="000000"/>
          <w:sz w:val="28"/>
          <w:szCs w:val="28"/>
        </w:rPr>
        <w:t xml:space="preserve">В таблицах представлены стандартные справочные данные о диэлектрических и пьезоэлектрических характеристиках сегнетоэлектриков релаксоров на основе </w:t>
      </w:r>
      <w:r w:rsidRPr="0056024C">
        <w:rPr>
          <w:sz w:val="28"/>
        </w:rPr>
        <w:t>ниобатов натрия, калия и кадмия</w:t>
      </w:r>
      <w:r w:rsidRPr="0056024C">
        <w:rPr>
          <w:color w:val="000000"/>
          <w:sz w:val="28"/>
          <w:szCs w:val="28"/>
        </w:rPr>
        <w:t xml:space="preserve"> при температуре </w:t>
      </w:r>
      <w:r w:rsidRPr="0056024C">
        <w:rPr>
          <w:bCs/>
          <w:sz w:val="28"/>
        </w:rPr>
        <w:t xml:space="preserve">25 </w:t>
      </w:r>
      <w:r w:rsidRPr="0056024C">
        <w:rPr>
          <w:bCs/>
          <w:sz w:val="28"/>
          <w:vertAlign w:val="superscript"/>
        </w:rPr>
        <w:t>о</w:t>
      </w:r>
      <w:r w:rsidRPr="0056024C">
        <w:rPr>
          <w:bCs/>
          <w:sz w:val="28"/>
        </w:rPr>
        <w:t>С</w:t>
      </w:r>
      <w:r w:rsidRPr="0056024C">
        <w:rPr>
          <w:color w:val="000000"/>
          <w:sz w:val="28"/>
          <w:szCs w:val="28"/>
        </w:rPr>
        <w:t>, не содержащие в своей структуре токсичные элементы (в частности, свинец). Данные материалы обладают средними значениями относительной диэлектрической проницаемости (1220-1770), пьезочувствительности (9</w:t>
      </w:r>
      <w:r>
        <w:rPr>
          <w:color w:val="000000"/>
          <w:sz w:val="28"/>
          <w:szCs w:val="28"/>
        </w:rPr>
        <w:t>,</w:t>
      </w:r>
      <w:r w:rsidRPr="0056024C">
        <w:rPr>
          <w:color w:val="000000"/>
          <w:sz w:val="28"/>
          <w:szCs w:val="28"/>
        </w:rPr>
        <w:t>25-14</w:t>
      </w:r>
      <w:r>
        <w:rPr>
          <w:color w:val="000000"/>
          <w:sz w:val="28"/>
          <w:szCs w:val="28"/>
        </w:rPr>
        <w:t>,</w:t>
      </w:r>
      <w:r w:rsidRPr="0056024C">
        <w:rPr>
          <w:color w:val="000000"/>
          <w:sz w:val="28"/>
          <w:szCs w:val="28"/>
        </w:rPr>
        <w:t>81 </w:t>
      </w:r>
      <w:r w:rsidRPr="0056024C">
        <w:rPr>
          <w:sz w:val="28"/>
          <w:szCs w:val="28"/>
        </w:rPr>
        <w:t>мВ·м/Н</w:t>
      </w:r>
      <w:r w:rsidRPr="0056024C">
        <w:rPr>
          <w:color w:val="000000"/>
          <w:sz w:val="28"/>
          <w:szCs w:val="28"/>
        </w:rPr>
        <w:t>), низкими значениями механической добротности (100-120) и могут быть использованы в устройствах и датчиках высокочастотной техники.</w:t>
      </w:r>
    </w:p>
    <w:p w:rsidR="001825EF" w:rsidRPr="00602C6A" w:rsidRDefault="00602C6A" w:rsidP="00DE11D7">
      <w:pPr>
        <w:spacing w:after="160" w:line="360" w:lineRule="auto"/>
        <w:ind w:firstLine="567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602C6A">
        <w:rPr>
          <w:b/>
          <w:sz w:val="28"/>
          <w:szCs w:val="28"/>
        </w:rPr>
        <w:lastRenderedPageBreak/>
        <w:t>СОДЕРЖАНИЕ</w:t>
      </w:r>
    </w:p>
    <w:p w:rsidR="00602C6A" w:rsidRDefault="00602C6A" w:rsidP="00602C6A">
      <w:pPr>
        <w:pStyle w:val="af2"/>
        <w:tabs>
          <w:tab w:val="right" w:leader="dot" w:pos="9638"/>
        </w:tabs>
        <w:spacing w:after="120" w:line="276" w:lineRule="auto"/>
        <w:ind w:left="567" w:hanging="567"/>
        <w:jc w:val="left"/>
      </w:pPr>
      <w:r w:rsidRPr="00602C6A">
        <w:t>1.</w:t>
      </w:r>
      <w:r w:rsidRPr="00602C6A">
        <w:tab/>
        <w:t>Основная часть</w:t>
      </w:r>
      <w:r w:rsidRPr="00602C6A">
        <w:tab/>
        <w:t>6</w:t>
      </w:r>
    </w:p>
    <w:p w:rsidR="00602C6A" w:rsidRDefault="00602C6A" w:rsidP="00602C6A">
      <w:pPr>
        <w:pStyle w:val="af2"/>
        <w:tabs>
          <w:tab w:val="right" w:leader="dot" w:pos="9638"/>
        </w:tabs>
        <w:spacing w:after="120" w:line="360" w:lineRule="auto"/>
        <w:ind w:left="567" w:hanging="567"/>
        <w:jc w:val="left"/>
      </w:pPr>
      <w:r>
        <w:t>Приложение А</w:t>
      </w:r>
      <w:r>
        <w:tab/>
        <w:t>9</w:t>
      </w:r>
    </w:p>
    <w:p w:rsidR="00602C6A" w:rsidRDefault="00602C6A" w:rsidP="00602C6A">
      <w:pPr>
        <w:pStyle w:val="af2"/>
        <w:tabs>
          <w:tab w:val="right" w:leader="dot" w:pos="9638"/>
        </w:tabs>
        <w:spacing w:after="120" w:line="360" w:lineRule="auto"/>
        <w:ind w:left="567" w:hanging="567"/>
        <w:jc w:val="left"/>
      </w:pPr>
      <w:r>
        <w:t>2</w:t>
      </w:r>
      <w:r>
        <w:tab/>
        <w:t>Методы получения образцов</w:t>
      </w:r>
      <w:r>
        <w:tab/>
        <w:t>11</w:t>
      </w:r>
    </w:p>
    <w:p w:rsidR="00602C6A" w:rsidRDefault="00602C6A" w:rsidP="00602C6A">
      <w:pPr>
        <w:pStyle w:val="af2"/>
        <w:tabs>
          <w:tab w:val="right" w:leader="dot" w:pos="9638"/>
        </w:tabs>
        <w:spacing w:after="120" w:line="360" w:lineRule="auto"/>
        <w:ind w:left="567" w:hanging="567"/>
        <w:jc w:val="left"/>
      </w:pPr>
      <w:r>
        <w:t>3</w:t>
      </w:r>
      <w:r>
        <w:tab/>
        <w:t>М</w:t>
      </w:r>
      <w:r w:rsidRPr="00602C6A">
        <w:t>етоды исследования образцов</w:t>
      </w:r>
      <w:r>
        <w:tab/>
        <w:t>12</w:t>
      </w:r>
    </w:p>
    <w:p w:rsidR="00602C6A" w:rsidRDefault="00602C6A" w:rsidP="00602C6A">
      <w:pPr>
        <w:pStyle w:val="af2"/>
        <w:tabs>
          <w:tab w:val="right" w:leader="dot" w:pos="9638"/>
        </w:tabs>
        <w:spacing w:after="120" w:line="360" w:lineRule="auto"/>
        <w:ind w:left="567" w:hanging="567"/>
        <w:jc w:val="left"/>
      </w:pPr>
      <w:r>
        <w:t>4</w:t>
      </w:r>
      <w:r>
        <w:tab/>
        <w:t>Э</w:t>
      </w:r>
      <w:r w:rsidRPr="00602C6A">
        <w:t xml:space="preserve">кспериментальные результаты. </w:t>
      </w:r>
      <w:r>
        <w:t>О</w:t>
      </w:r>
      <w:r w:rsidRPr="00602C6A">
        <w:t>бсуждение</w:t>
      </w:r>
      <w:r>
        <w:tab/>
        <w:t>16</w:t>
      </w:r>
    </w:p>
    <w:p w:rsidR="00602C6A" w:rsidRDefault="00602C6A" w:rsidP="00602C6A">
      <w:pPr>
        <w:pStyle w:val="af2"/>
        <w:tabs>
          <w:tab w:val="right" w:leader="dot" w:pos="9638"/>
        </w:tabs>
        <w:spacing w:after="120" w:line="360" w:lineRule="auto"/>
        <w:ind w:left="567" w:hanging="567"/>
        <w:jc w:val="left"/>
      </w:pPr>
      <w:r>
        <w:t>5</w:t>
      </w:r>
      <w:r>
        <w:tab/>
        <w:t>О</w:t>
      </w:r>
      <w:r w:rsidRPr="00D0640D">
        <w:t>ценка достоверности справочных данных</w:t>
      </w:r>
      <w:r>
        <w:tab/>
        <w:t>21</w:t>
      </w:r>
    </w:p>
    <w:p w:rsidR="00602C6A" w:rsidRDefault="00602C6A" w:rsidP="00602C6A">
      <w:pPr>
        <w:pStyle w:val="af2"/>
        <w:tabs>
          <w:tab w:val="right" w:leader="dot" w:pos="9638"/>
        </w:tabs>
        <w:spacing w:after="120" w:line="360" w:lineRule="auto"/>
        <w:ind w:left="567" w:hanging="567"/>
        <w:jc w:val="left"/>
      </w:pPr>
      <w:r>
        <w:t>6</w:t>
      </w:r>
      <w:r>
        <w:tab/>
        <w:t>О</w:t>
      </w:r>
      <w:r w:rsidRPr="00D0640D">
        <w:t>ценка стандартного отклонения среднего значения</w:t>
      </w:r>
      <w:r>
        <w:tab/>
        <w:t>22</w:t>
      </w:r>
    </w:p>
    <w:p w:rsidR="00602C6A" w:rsidRPr="00602C6A" w:rsidRDefault="00602C6A" w:rsidP="00602C6A">
      <w:pPr>
        <w:pStyle w:val="af2"/>
        <w:tabs>
          <w:tab w:val="right" w:leader="dot" w:pos="9638"/>
        </w:tabs>
        <w:spacing w:after="120" w:line="360" w:lineRule="auto"/>
        <w:ind w:left="567" w:hanging="567"/>
        <w:jc w:val="left"/>
      </w:pPr>
      <w:r>
        <w:t>Список литературы</w:t>
      </w:r>
      <w:r>
        <w:tab/>
        <w:t>23</w:t>
      </w:r>
    </w:p>
    <w:p w:rsidR="00602C6A" w:rsidRDefault="001825EF" w:rsidP="00752C2C">
      <w:pPr>
        <w:pStyle w:val="af2"/>
        <w:spacing w:after="120" w:line="360" w:lineRule="auto"/>
        <w:ind w:left="993" w:hanging="426"/>
        <w:jc w:val="left"/>
        <w:rPr>
          <w:b/>
        </w:rPr>
      </w:pPr>
      <w:r>
        <w:rPr>
          <w:b/>
        </w:rPr>
        <w:br w:type="page"/>
      </w:r>
      <w:r w:rsidR="00602C6A">
        <w:rPr>
          <w:b/>
        </w:rPr>
        <w:lastRenderedPageBreak/>
        <w:t>1</w:t>
      </w:r>
      <w:r w:rsidR="00752C2C">
        <w:rPr>
          <w:b/>
        </w:rPr>
        <w:t>.</w:t>
      </w:r>
      <w:r w:rsidR="00602C6A">
        <w:rPr>
          <w:b/>
        </w:rPr>
        <w:tab/>
        <w:t>ОСНОВНАЯ ЧАСТЬ</w:t>
      </w:r>
    </w:p>
    <w:p w:rsidR="00F07C05" w:rsidRPr="00E950E6" w:rsidRDefault="00F07C05" w:rsidP="00E950E6">
      <w:pPr>
        <w:pStyle w:val="af2"/>
        <w:spacing w:after="120" w:line="360" w:lineRule="auto"/>
        <w:ind w:firstLine="567"/>
      </w:pPr>
      <w:r w:rsidRPr="00E950E6">
        <w:t>Настоящие таблицы стандартных справочных данных (ССД) являются новыми и распространяются на диэлектрические</w:t>
      </w:r>
      <w:r w:rsidR="00AE0B13" w:rsidRPr="00E950E6">
        <w:t xml:space="preserve"> и </w:t>
      </w:r>
      <w:r w:rsidRPr="00E950E6">
        <w:t>пьезоэлектрические</w:t>
      </w:r>
      <w:r w:rsidR="00042D4E" w:rsidRPr="00E950E6">
        <w:t xml:space="preserve"> </w:t>
      </w:r>
      <w:r w:rsidRPr="00E950E6">
        <w:t xml:space="preserve">характеристики </w:t>
      </w:r>
      <w:r w:rsidR="006B6CE9" w:rsidRPr="00E950E6">
        <w:t>сегнетоэлектриков релаксоров на основе ниобатов натрия, калия и кадмия</w:t>
      </w:r>
      <w:r w:rsidRPr="00E950E6">
        <w:t xml:space="preserve"> при температуре</w:t>
      </w:r>
      <w:r w:rsidR="00A95E7F" w:rsidRPr="00E950E6">
        <w:t xml:space="preserve"> </w:t>
      </w:r>
      <w:r w:rsidR="00A95E7F" w:rsidRPr="00E950E6">
        <w:rPr>
          <w:bCs/>
        </w:rPr>
        <w:t xml:space="preserve">25 </w:t>
      </w:r>
      <w:r w:rsidR="00A95E7F" w:rsidRPr="00E950E6">
        <w:rPr>
          <w:bCs/>
          <w:vertAlign w:val="superscript"/>
        </w:rPr>
        <w:t>о</w:t>
      </w:r>
      <w:r w:rsidR="00A95E7F" w:rsidRPr="00E950E6">
        <w:rPr>
          <w:bCs/>
        </w:rPr>
        <w:t>С</w:t>
      </w:r>
      <w:r w:rsidR="00A95E7F" w:rsidRPr="00E950E6">
        <w:t xml:space="preserve"> </w:t>
      </w:r>
      <w:r w:rsidRPr="00E950E6">
        <w:t>.</w:t>
      </w:r>
      <w:r w:rsidR="00A337CE" w:rsidRPr="00E950E6">
        <w:t xml:space="preserve"> </w:t>
      </w:r>
      <w:r w:rsidRPr="00E950E6">
        <w:t>Основой для составления таблиц явились данные, приведенные в таблицах А2-А3 приложения А.</w:t>
      </w:r>
    </w:p>
    <w:p w:rsidR="00F07C05" w:rsidRPr="005A4BFF" w:rsidRDefault="00F07C05" w:rsidP="00F97F98">
      <w:pPr>
        <w:widowControl w:val="0"/>
        <w:spacing w:line="360" w:lineRule="auto"/>
        <w:ind w:right="176" w:firstLine="567"/>
        <w:jc w:val="both"/>
        <w:rPr>
          <w:sz w:val="28"/>
          <w:szCs w:val="28"/>
        </w:rPr>
      </w:pPr>
      <w:r w:rsidRPr="005A4BFF">
        <w:rPr>
          <w:sz w:val="28"/>
          <w:szCs w:val="28"/>
        </w:rPr>
        <w:t xml:space="preserve">Табличные данные рассчитаны согласно ОСТ 11 0444-87 [1] с применением методики ГСССД </w:t>
      </w:r>
      <w:r w:rsidR="00A537D8" w:rsidRPr="005A4BFF">
        <w:rPr>
          <w:bCs/>
          <w:sz w:val="28"/>
          <w:szCs w:val="28"/>
        </w:rPr>
        <w:t>183</w:t>
      </w:r>
      <w:r w:rsidR="00D4524D" w:rsidRPr="005A4BFF">
        <w:rPr>
          <w:bCs/>
          <w:sz w:val="28"/>
          <w:szCs w:val="28"/>
        </w:rPr>
        <w:t>-2011 [2</w:t>
      </w:r>
      <w:r w:rsidRPr="005A4BFF">
        <w:rPr>
          <w:bCs/>
          <w:sz w:val="28"/>
          <w:szCs w:val="28"/>
        </w:rPr>
        <w:t xml:space="preserve">] отображают значения следующих характеристик </w:t>
      </w:r>
      <w:r w:rsidR="00C47E84" w:rsidRPr="005A4BFF">
        <w:rPr>
          <w:sz w:val="28"/>
          <w:szCs w:val="28"/>
        </w:rPr>
        <w:t xml:space="preserve">пьезокерамических материалов состава </w:t>
      </w:r>
      <w:r w:rsidR="005A2D64" w:rsidRPr="00E24B6C">
        <w:rPr>
          <w:sz w:val="28"/>
          <w:szCs w:val="28"/>
        </w:rPr>
        <w:t>0</w:t>
      </w:r>
      <w:r w:rsidR="00B5493D">
        <w:rPr>
          <w:sz w:val="28"/>
          <w:szCs w:val="28"/>
        </w:rPr>
        <w:t>,</w:t>
      </w:r>
      <w:r w:rsidR="005A2D64" w:rsidRPr="00E24B6C">
        <w:rPr>
          <w:sz w:val="28"/>
          <w:szCs w:val="28"/>
        </w:rPr>
        <w:t>75</w:t>
      </w:r>
      <w:r w:rsidR="005A2D64" w:rsidRPr="00E24B6C">
        <w:rPr>
          <w:sz w:val="28"/>
          <w:szCs w:val="28"/>
          <w:lang w:val="en-US"/>
        </w:rPr>
        <w:t>NaNbO</w:t>
      </w:r>
      <w:r w:rsidR="005A2D64" w:rsidRPr="00E24B6C">
        <w:rPr>
          <w:sz w:val="28"/>
          <w:szCs w:val="28"/>
          <w:vertAlign w:val="subscript"/>
        </w:rPr>
        <w:t>3</w:t>
      </w:r>
      <w:r w:rsidR="005A2D64" w:rsidRPr="00E24B6C">
        <w:rPr>
          <w:sz w:val="28"/>
          <w:szCs w:val="28"/>
        </w:rPr>
        <w:t xml:space="preserve"> – 0</w:t>
      </w:r>
      <w:r w:rsidR="00B5493D">
        <w:rPr>
          <w:sz w:val="28"/>
          <w:szCs w:val="28"/>
        </w:rPr>
        <w:t>,</w:t>
      </w:r>
      <w:r w:rsidR="005A2D64" w:rsidRPr="00E24B6C">
        <w:rPr>
          <w:sz w:val="28"/>
          <w:szCs w:val="28"/>
        </w:rPr>
        <w:t>15</w:t>
      </w:r>
      <w:r w:rsidR="005A2D64" w:rsidRPr="00E24B6C">
        <w:rPr>
          <w:sz w:val="28"/>
          <w:szCs w:val="28"/>
          <w:lang w:val="en-US"/>
        </w:rPr>
        <w:t>KNbO</w:t>
      </w:r>
      <w:r w:rsidR="005A2D64" w:rsidRPr="00E24B6C">
        <w:rPr>
          <w:sz w:val="28"/>
          <w:szCs w:val="28"/>
          <w:vertAlign w:val="subscript"/>
        </w:rPr>
        <w:t>3</w:t>
      </w:r>
      <w:r w:rsidR="005A2D64" w:rsidRPr="00E24B6C">
        <w:rPr>
          <w:sz w:val="28"/>
          <w:szCs w:val="28"/>
        </w:rPr>
        <w:t xml:space="preserve"> – 0</w:t>
      </w:r>
      <w:r w:rsidR="00B5493D">
        <w:rPr>
          <w:sz w:val="28"/>
          <w:szCs w:val="28"/>
        </w:rPr>
        <w:t>,</w:t>
      </w:r>
      <w:r w:rsidR="005A2D64" w:rsidRPr="00E24B6C">
        <w:rPr>
          <w:sz w:val="28"/>
          <w:szCs w:val="28"/>
        </w:rPr>
        <w:t xml:space="preserve">10 </w:t>
      </w:r>
      <w:r w:rsidR="005A2D64" w:rsidRPr="00E24B6C">
        <w:rPr>
          <w:sz w:val="28"/>
          <w:szCs w:val="28"/>
          <w:lang w:val="en-US"/>
        </w:rPr>
        <w:t>Cd</w:t>
      </w:r>
      <w:r w:rsidR="005A2D64" w:rsidRPr="00E24B6C">
        <w:rPr>
          <w:sz w:val="28"/>
          <w:szCs w:val="28"/>
          <w:vertAlign w:val="subscript"/>
        </w:rPr>
        <w:t>0.5</w:t>
      </w:r>
      <w:r w:rsidR="005A2D64" w:rsidRPr="00E24B6C">
        <w:rPr>
          <w:sz w:val="28"/>
          <w:szCs w:val="28"/>
          <w:lang w:val="en-US"/>
        </w:rPr>
        <w:t>NbO</w:t>
      </w:r>
      <w:r w:rsidR="005A2D64" w:rsidRPr="00E24B6C">
        <w:rPr>
          <w:sz w:val="28"/>
          <w:szCs w:val="28"/>
          <w:vertAlign w:val="subscript"/>
        </w:rPr>
        <w:t>3</w:t>
      </w:r>
      <w:r w:rsidR="005A2D64" w:rsidRPr="00E24B6C">
        <w:rPr>
          <w:sz w:val="28"/>
          <w:szCs w:val="28"/>
        </w:rPr>
        <w:t xml:space="preserve"> (</w:t>
      </w:r>
      <w:r w:rsidR="005A2D64" w:rsidRPr="00E24B6C">
        <w:rPr>
          <w:sz w:val="28"/>
          <w:szCs w:val="28"/>
          <w:lang w:eastAsia="en-US"/>
        </w:rPr>
        <w:t>NK</w:t>
      </w:r>
      <w:r w:rsidR="005A2D64" w:rsidRPr="00E24B6C">
        <w:rPr>
          <w:sz w:val="28"/>
          <w:szCs w:val="28"/>
          <w:lang w:val="en-US" w:eastAsia="en-US"/>
        </w:rPr>
        <w:t>C</w:t>
      </w:r>
      <w:r w:rsidR="005A2D64" w:rsidRPr="00E24B6C">
        <w:rPr>
          <w:sz w:val="28"/>
          <w:szCs w:val="28"/>
          <w:lang w:eastAsia="en-US"/>
        </w:rPr>
        <w:t>-1</w:t>
      </w:r>
      <w:r w:rsidR="005A2D64" w:rsidRPr="00E24B6C">
        <w:rPr>
          <w:sz w:val="28"/>
          <w:szCs w:val="28"/>
        </w:rPr>
        <w:t>) и 0</w:t>
      </w:r>
      <w:r w:rsidR="00B5493D">
        <w:rPr>
          <w:sz w:val="28"/>
          <w:szCs w:val="28"/>
        </w:rPr>
        <w:t>,</w:t>
      </w:r>
      <w:r w:rsidR="005A2D64" w:rsidRPr="00E24B6C">
        <w:rPr>
          <w:sz w:val="28"/>
          <w:szCs w:val="28"/>
        </w:rPr>
        <w:t>70</w:t>
      </w:r>
      <w:r w:rsidR="005A2D64" w:rsidRPr="00E24B6C">
        <w:rPr>
          <w:sz w:val="28"/>
          <w:szCs w:val="28"/>
          <w:lang w:val="en-US"/>
        </w:rPr>
        <w:t>NaNbO</w:t>
      </w:r>
      <w:r w:rsidR="005A2D64" w:rsidRPr="00E24B6C">
        <w:rPr>
          <w:sz w:val="28"/>
          <w:szCs w:val="28"/>
          <w:vertAlign w:val="subscript"/>
        </w:rPr>
        <w:t>3</w:t>
      </w:r>
      <w:r w:rsidR="005A2D64" w:rsidRPr="00E24B6C">
        <w:rPr>
          <w:sz w:val="28"/>
          <w:szCs w:val="28"/>
        </w:rPr>
        <w:t xml:space="preserve"> – 0</w:t>
      </w:r>
      <w:r w:rsidR="00B5493D">
        <w:rPr>
          <w:sz w:val="28"/>
          <w:szCs w:val="28"/>
        </w:rPr>
        <w:t>,</w:t>
      </w:r>
      <w:r w:rsidR="005A2D64" w:rsidRPr="00E24B6C">
        <w:rPr>
          <w:sz w:val="28"/>
          <w:szCs w:val="28"/>
        </w:rPr>
        <w:t>20</w:t>
      </w:r>
      <w:r w:rsidR="005A2D64" w:rsidRPr="00E24B6C">
        <w:rPr>
          <w:sz w:val="28"/>
          <w:szCs w:val="28"/>
          <w:lang w:val="en-US"/>
        </w:rPr>
        <w:t>KNbO</w:t>
      </w:r>
      <w:r w:rsidR="005A2D64" w:rsidRPr="00E24B6C">
        <w:rPr>
          <w:sz w:val="28"/>
          <w:szCs w:val="28"/>
          <w:vertAlign w:val="subscript"/>
        </w:rPr>
        <w:t>3</w:t>
      </w:r>
      <w:r w:rsidR="005A2D64" w:rsidRPr="00E24B6C">
        <w:rPr>
          <w:sz w:val="28"/>
          <w:szCs w:val="28"/>
        </w:rPr>
        <w:t xml:space="preserve"> – 0</w:t>
      </w:r>
      <w:r w:rsidR="00B5493D">
        <w:rPr>
          <w:sz w:val="28"/>
          <w:szCs w:val="28"/>
        </w:rPr>
        <w:t>,</w:t>
      </w:r>
      <w:r w:rsidR="005A2D64" w:rsidRPr="00E24B6C">
        <w:rPr>
          <w:sz w:val="28"/>
          <w:szCs w:val="28"/>
        </w:rPr>
        <w:t xml:space="preserve">10 </w:t>
      </w:r>
      <w:r w:rsidR="005A2D64" w:rsidRPr="00E24B6C">
        <w:rPr>
          <w:sz w:val="28"/>
          <w:szCs w:val="28"/>
          <w:lang w:val="en-US"/>
        </w:rPr>
        <w:t>Cd</w:t>
      </w:r>
      <w:r w:rsidR="005A2D64" w:rsidRPr="00E24B6C">
        <w:rPr>
          <w:sz w:val="28"/>
          <w:szCs w:val="28"/>
          <w:vertAlign w:val="subscript"/>
        </w:rPr>
        <w:t>0.5</w:t>
      </w:r>
      <w:r w:rsidR="005A2D64" w:rsidRPr="00E24B6C">
        <w:rPr>
          <w:sz w:val="28"/>
          <w:szCs w:val="28"/>
          <w:lang w:val="en-US"/>
        </w:rPr>
        <w:t>NbO</w:t>
      </w:r>
      <w:r w:rsidR="005A2D64" w:rsidRPr="00E24B6C">
        <w:rPr>
          <w:sz w:val="28"/>
          <w:szCs w:val="28"/>
          <w:vertAlign w:val="subscript"/>
        </w:rPr>
        <w:t>3</w:t>
      </w:r>
      <w:r w:rsidR="005A2D64" w:rsidRPr="00E24B6C">
        <w:rPr>
          <w:sz w:val="28"/>
          <w:szCs w:val="28"/>
        </w:rPr>
        <w:t xml:space="preserve">  (</w:t>
      </w:r>
      <w:r w:rsidR="005A2D64" w:rsidRPr="00E24B6C">
        <w:rPr>
          <w:sz w:val="28"/>
          <w:szCs w:val="28"/>
          <w:lang w:eastAsia="en-US"/>
        </w:rPr>
        <w:t>NK</w:t>
      </w:r>
      <w:r w:rsidR="005A2D64" w:rsidRPr="00E24B6C">
        <w:rPr>
          <w:sz w:val="28"/>
          <w:szCs w:val="28"/>
          <w:lang w:val="en-US" w:eastAsia="en-US"/>
        </w:rPr>
        <w:t>C</w:t>
      </w:r>
      <w:r w:rsidR="005A2D64" w:rsidRPr="00E24B6C">
        <w:rPr>
          <w:sz w:val="28"/>
          <w:szCs w:val="28"/>
          <w:lang w:eastAsia="en-US"/>
        </w:rPr>
        <w:t>-2</w:t>
      </w:r>
      <w:r w:rsidR="005A2D64" w:rsidRPr="00E24B6C">
        <w:rPr>
          <w:sz w:val="28"/>
          <w:szCs w:val="28"/>
        </w:rPr>
        <w:t xml:space="preserve">) при температуре </w:t>
      </w:r>
      <w:r w:rsidR="005A2D64" w:rsidRPr="00E24B6C">
        <w:rPr>
          <w:i/>
          <w:sz w:val="28"/>
          <w:szCs w:val="28"/>
        </w:rPr>
        <w:t>Т</w:t>
      </w:r>
      <w:r w:rsidR="005A2D64" w:rsidRPr="00E24B6C">
        <w:rPr>
          <w:sz w:val="28"/>
          <w:szCs w:val="28"/>
        </w:rPr>
        <w:t xml:space="preserve"> = </w:t>
      </w:r>
      <w:r w:rsidR="005A2D64" w:rsidRPr="00E24B6C">
        <w:rPr>
          <w:bCs/>
          <w:sz w:val="28"/>
        </w:rPr>
        <w:t xml:space="preserve">25 </w:t>
      </w:r>
      <w:r w:rsidR="005A2D64" w:rsidRPr="00E24B6C">
        <w:rPr>
          <w:bCs/>
          <w:sz w:val="28"/>
          <w:vertAlign w:val="superscript"/>
        </w:rPr>
        <w:t>о</w:t>
      </w:r>
      <w:r w:rsidR="005A2D64" w:rsidRPr="00E24B6C">
        <w:rPr>
          <w:bCs/>
          <w:sz w:val="28"/>
        </w:rPr>
        <w:t>С</w:t>
      </w:r>
      <w:r w:rsidR="00A95E7F" w:rsidRPr="00E24B6C">
        <w:rPr>
          <w:sz w:val="28"/>
          <w:szCs w:val="28"/>
        </w:rPr>
        <w:t>.</w:t>
      </w:r>
    </w:p>
    <w:p w:rsidR="00F97F98" w:rsidRDefault="00F07C05" w:rsidP="00F97F98">
      <w:pPr>
        <w:pStyle w:val="12"/>
        <w:widowControl w:val="0"/>
        <w:numPr>
          <w:ilvl w:val="0"/>
          <w:numId w:val="9"/>
        </w:numPr>
        <w:tabs>
          <w:tab w:val="left" w:pos="1134"/>
        </w:tabs>
        <w:spacing w:line="360" w:lineRule="auto"/>
        <w:ind w:left="0" w:right="-1" w:firstLine="567"/>
        <w:jc w:val="both"/>
        <w:rPr>
          <w:sz w:val="28"/>
          <w:szCs w:val="28"/>
        </w:rPr>
      </w:pPr>
      <w:r w:rsidRPr="005A4BFF">
        <w:rPr>
          <w:sz w:val="28"/>
          <w:szCs w:val="28"/>
        </w:rPr>
        <w:t>Относительная диэлектрическая проницаемость (ε/ε</w:t>
      </w:r>
      <w:r w:rsidRPr="005A4BFF">
        <w:rPr>
          <w:sz w:val="28"/>
          <w:szCs w:val="28"/>
          <w:vertAlign w:val="subscript"/>
        </w:rPr>
        <w:t>0</w:t>
      </w:r>
      <w:r w:rsidRPr="005A4BFF">
        <w:rPr>
          <w:sz w:val="28"/>
          <w:szCs w:val="28"/>
        </w:rPr>
        <w:t>) – отношение индуцированного в электрическом поле заряда на обкладках конденсатора, заполненного диэлектриком, к заряду, индуцированному в том же поле на обкладках того же конденсатора с вакуумным промежутком. Расчеты проводили по формуле: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8608"/>
        <w:gridCol w:w="1031"/>
      </w:tblGrid>
      <w:tr w:rsidR="00F97F98" w:rsidTr="00F97F98">
        <w:trPr>
          <w:trHeight w:val="299"/>
        </w:trPr>
        <w:tc>
          <w:tcPr>
            <w:tcW w:w="8608" w:type="dxa"/>
          </w:tcPr>
          <w:p w:rsidR="00F97F98" w:rsidRDefault="00602C6A" w:rsidP="00F97F98">
            <w:pPr>
              <w:pStyle w:val="12"/>
              <w:widowControl w:val="0"/>
              <w:spacing w:line="360" w:lineRule="auto"/>
              <w:ind w:left="89" w:right="-1"/>
              <w:jc w:val="center"/>
              <w:rPr>
                <w:sz w:val="28"/>
                <w:szCs w:val="28"/>
              </w:rPr>
            </w:pPr>
            <w:r w:rsidRPr="005A4BFF">
              <w:rPr>
                <w:bCs/>
                <w:iCs/>
                <w:position w:val="-24"/>
                <w:sz w:val="28"/>
                <w:szCs w:val="28"/>
              </w:rPr>
              <w:object w:dxaOrig="2040" w:dyaOrig="7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9pt;height:33.75pt" o:ole="">
                  <v:imagedata r:id="rId9" o:title=""/>
                </v:shape>
                <o:OLEObject Type="Embed" ProgID="Equation.3" ShapeID="_x0000_i1025" DrawAspect="Content" ObjectID="_1685508611" r:id="rId10"/>
              </w:object>
            </w:r>
            <w:r w:rsidR="00F97F98" w:rsidRPr="005A4BFF">
              <w:rPr>
                <w:bCs/>
                <w:iCs/>
                <w:sz w:val="28"/>
                <w:szCs w:val="28"/>
              </w:rPr>
              <w:t>,</w:t>
            </w:r>
          </w:p>
        </w:tc>
        <w:tc>
          <w:tcPr>
            <w:tcW w:w="1031" w:type="dxa"/>
          </w:tcPr>
          <w:p w:rsidR="00F97F98" w:rsidRDefault="00F97F98" w:rsidP="00F97F98">
            <w:pPr>
              <w:pStyle w:val="12"/>
              <w:widowControl w:val="0"/>
              <w:spacing w:line="360" w:lineRule="auto"/>
              <w:ind w:left="0" w:right="-1"/>
              <w:jc w:val="right"/>
              <w:rPr>
                <w:sz w:val="28"/>
                <w:szCs w:val="28"/>
              </w:rPr>
            </w:pPr>
            <w:r w:rsidRPr="005A4BFF">
              <w:rPr>
                <w:bCs/>
                <w:iCs/>
                <w:sz w:val="28"/>
                <w:szCs w:val="28"/>
              </w:rPr>
              <w:t>(1)</w:t>
            </w:r>
          </w:p>
        </w:tc>
      </w:tr>
    </w:tbl>
    <w:p w:rsidR="00F97F98" w:rsidRDefault="00F07C05" w:rsidP="00602C6A">
      <w:pPr>
        <w:widowControl w:val="0"/>
        <w:spacing w:before="120" w:line="360" w:lineRule="auto"/>
        <w:ind w:left="550" w:hanging="550"/>
        <w:jc w:val="both"/>
        <w:rPr>
          <w:bCs/>
          <w:iCs/>
          <w:sz w:val="28"/>
          <w:szCs w:val="28"/>
        </w:rPr>
      </w:pPr>
      <w:r w:rsidRPr="005A4BFF">
        <w:rPr>
          <w:bCs/>
          <w:iCs/>
          <w:sz w:val="28"/>
          <w:szCs w:val="28"/>
        </w:rPr>
        <w:t xml:space="preserve">где </w:t>
      </w:r>
      <w:r w:rsidRPr="005A4BFF">
        <w:rPr>
          <w:bCs/>
          <w:i/>
          <w:iCs/>
          <w:sz w:val="28"/>
          <w:szCs w:val="28"/>
        </w:rPr>
        <w:t>С</w:t>
      </w:r>
      <w:r w:rsidRPr="005A4BFF">
        <w:rPr>
          <w:bCs/>
          <w:iCs/>
          <w:sz w:val="28"/>
          <w:szCs w:val="28"/>
          <w:vertAlign w:val="subscript"/>
        </w:rPr>
        <w:t>0</w:t>
      </w:r>
      <w:r w:rsidRPr="005A4BFF">
        <w:rPr>
          <w:bCs/>
          <w:iCs/>
          <w:sz w:val="28"/>
          <w:szCs w:val="28"/>
        </w:rPr>
        <w:t xml:space="preserve">- емкость образца (Ф); </w:t>
      </w:r>
    </w:p>
    <w:p w:rsidR="00F97F98" w:rsidRDefault="00F07C05" w:rsidP="00F97F98">
      <w:pPr>
        <w:widowControl w:val="0"/>
        <w:spacing w:line="360" w:lineRule="auto"/>
        <w:ind w:left="550" w:right="-1" w:hanging="550"/>
        <w:jc w:val="both"/>
        <w:rPr>
          <w:sz w:val="28"/>
          <w:szCs w:val="28"/>
        </w:rPr>
      </w:pPr>
      <w:r w:rsidRPr="005A4BFF">
        <w:rPr>
          <w:i/>
          <w:sz w:val="28"/>
          <w:szCs w:val="28"/>
          <w:lang w:val="en-US"/>
        </w:rPr>
        <w:t>d</w:t>
      </w:r>
      <w:r w:rsidRPr="005A4BFF">
        <w:rPr>
          <w:sz w:val="28"/>
          <w:szCs w:val="28"/>
        </w:rPr>
        <w:t xml:space="preserve">- диаметр образца (м); </w:t>
      </w:r>
    </w:p>
    <w:p w:rsidR="00F97F98" w:rsidRDefault="00F07C05" w:rsidP="00F97F98">
      <w:pPr>
        <w:widowControl w:val="0"/>
        <w:spacing w:line="360" w:lineRule="auto"/>
        <w:ind w:left="550" w:right="-1" w:hanging="550"/>
        <w:jc w:val="both"/>
        <w:rPr>
          <w:sz w:val="28"/>
          <w:szCs w:val="28"/>
        </w:rPr>
      </w:pPr>
      <w:r w:rsidRPr="005A4BFF">
        <w:rPr>
          <w:i/>
          <w:sz w:val="28"/>
          <w:szCs w:val="28"/>
          <w:lang w:val="en-US"/>
        </w:rPr>
        <w:t>t</w:t>
      </w:r>
      <w:r w:rsidRPr="005A4BFF">
        <w:rPr>
          <w:sz w:val="28"/>
          <w:szCs w:val="28"/>
        </w:rPr>
        <w:t xml:space="preserve">- толщина образца (м); </w:t>
      </w:r>
    </w:p>
    <w:p w:rsidR="00F07C05" w:rsidRPr="005A4BFF" w:rsidRDefault="00F07C05" w:rsidP="00F97F98">
      <w:pPr>
        <w:widowControl w:val="0"/>
        <w:spacing w:line="360" w:lineRule="auto"/>
        <w:ind w:left="550" w:right="-1" w:hanging="550"/>
        <w:jc w:val="both"/>
        <w:rPr>
          <w:sz w:val="28"/>
          <w:szCs w:val="28"/>
        </w:rPr>
      </w:pPr>
      <w:r w:rsidRPr="005A4BFF">
        <w:rPr>
          <w:sz w:val="28"/>
          <w:szCs w:val="28"/>
        </w:rPr>
        <w:t>ε</w:t>
      </w:r>
      <w:r w:rsidRPr="005A4BFF">
        <w:rPr>
          <w:sz w:val="28"/>
          <w:szCs w:val="28"/>
          <w:vertAlign w:val="subscript"/>
        </w:rPr>
        <w:t>0</w:t>
      </w:r>
      <w:r w:rsidRPr="005A4BFF">
        <w:rPr>
          <w:sz w:val="28"/>
          <w:szCs w:val="28"/>
        </w:rPr>
        <w:t>- диэлектрическая постоянная, равная 8</w:t>
      </w:r>
      <w:r w:rsidR="00DA63E0">
        <w:rPr>
          <w:sz w:val="28"/>
          <w:szCs w:val="28"/>
        </w:rPr>
        <w:t>,</w:t>
      </w:r>
      <w:r w:rsidRPr="005A4BFF">
        <w:rPr>
          <w:sz w:val="28"/>
          <w:szCs w:val="28"/>
        </w:rPr>
        <w:t>85</w:t>
      </w:r>
      <w:r w:rsidR="00E950E6">
        <w:rPr>
          <w:sz w:val="28"/>
          <w:szCs w:val="28"/>
        </w:rPr>
        <w:t xml:space="preserve"> </w:t>
      </w:r>
      <w:r w:rsidRPr="005A4BFF">
        <w:rPr>
          <w:sz w:val="28"/>
          <w:szCs w:val="28"/>
        </w:rPr>
        <w:t>10</w:t>
      </w:r>
      <w:r w:rsidRPr="005A4BFF">
        <w:rPr>
          <w:sz w:val="28"/>
          <w:szCs w:val="28"/>
          <w:vertAlign w:val="superscript"/>
        </w:rPr>
        <w:t>-12</w:t>
      </w:r>
      <w:r w:rsidRPr="005A4BFF">
        <w:rPr>
          <w:sz w:val="28"/>
          <w:szCs w:val="28"/>
        </w:rPr>
        <w:t xml:space="preserve"> Ф/м.</w:t>
      </w:r>
    </w:p>
    <w:p w:rsidR="00F07C05" w:rsidRPr="005A4BFF" w:rsidRDefault="00F07C05" w:rsidP="00F97F98">
      <w:pPr>
        <w:pStyle w:val="12"/>
        <w:widowControl w:val="0"/>
        <w:numPr>
          <w:ilvl w:val="0"/>
          <w:numId w:val="9"/>
        </w:numPr>
        <w:tabs>
          <w:tab w:val="left" w:pos="993"/>
          <w:tab w:val="left" w:pos="1276"/>
        </w:tabs>
        <w:spacing w:line="360" w:lineRule="auto"/>
        <w:ind w:left="0" w:right="-1" w:firstLine="567"/>
        <w:jc w:val="both"/>
        <w:rPr>
          <w:sz w:val="28"/>
          <w:szCs w:val="28"/>
        </w:rPr>
      </w:pPr>
      <w:r w:rsidRPr="005A4BFF">
        <w:rPr>
          <w:bCs/>
          <w:iCs/>
          <w:sz w:val="28"/>
          <w:szCs w:val="28"/>
        </w:rPr>
        <w:t xml:space="preserve">Относительная диэлектрическая проницаемость, </w:t>
      </w:r>
      <w:r w:rsidRPr="005A4BFF">
        <w:rPr>
          <w:bCs/>
          <w:iCs/>
          <w:position w:val="-12"/>
          <w:sz w:val="28"/>
          <w:szCs w:val="28"/>
        </w:rPr>
        <w:object w:dxaOrig="700" w:dyaOrig="380">
          <v:shape id="_x0000_i1026" type="#_x0000_t75" style="width:32.25pt;height:18pt" o:ole="">
            <v:imagedata r:id="rId11" o:title=""/>
          </v:shape>
          <o:OLEObject Type="Embed" ProgID="Equation.3" ShapeID="_x0000_i1026" DrawAspect="Content" ObjectID="_1685508612" r:id="rId12"/>
        </w:object>
      </w:r>
      <w:r w:rsidRPr="005A4BFF">
        <w:rPr>
          <w:bCs/>
          <w:iCs/>
          <w:sz w:val="28"/>
          <w:szCs w:val="28"/>
        </w:rPr>
        <w:t xml:space="preserve">, поляризованного </w:t>
      </w:r>
      <w:r w:rsidRPr="005A4BFF">
        <w:rPr>
          <w:sz w:val="28"/>
          <w:szCs w:val="28"/>
        </w:rPr>
        <w:t xml:space="preserve">образца в </w:t>
      </w:r>
      <w:r w:rsidRPr="005A4BFF">
        <w:rPr>
          <w:bCs/>
          <w:iCs/>
          <w:sz w:val="28"/>
          <w:szCs w:val="28"/>
        </w:rPr>
        <w:t xml:space="preserve">форме диска </w:t>
      </w:r>
      <w:r w:rsidRPr="005A4BFF">
        <w:rPr>
          <w:sz w:val="28"/>
          <w:szCs w:val="28"/>
        </w:rPr>
        <w:t>в направлении, параллельном его оси поляризации, в условиях постоянного давления.</w:t>
      </w:r>
    </w:p>
    <w:p w:rsidR="00F07C05" w:rsidRPr="005A4BFF" w:rsidRDefault="00F07C05" w:rsidP="00F97F98">
      <w:pPr>
        <w:pStyle w:val="12"/>
        <w:widowControl w:val="0"/>
        <w:numPr>
          <w:ilvl w:val="0"/>
          <w:numId w:val="9"/>
        </w:numPr>
        <w:tabs>
          <w:tab w:val="left" w:pos="993"/>
        </w:tabs>
        <w:spacing w:line="360" w:lineRule="auto"/>
        <w:ind w:left="0" w:right="-1" w:firstLine="567"/>
        <w:jc w:val="both"/>
        <w:rPr>
          <w:sz w:val="28"/>
          <w:szCs w:val="28"/>
        </w:rPr>
      </w:pPr>
      <w:r w:rsidRPr="005A4BFF">
        <w:rPr>
          <w:sz w:val="28"/>
          <w:szCs w:val="28"/>
        </w:rPr>
        <w:t>Тангенс угла диэлектрических потерь (</w:t>
      </w:r>
      <w:r w:rsidRPr="005A4BFF">
        <w:rPr>
          <w:sz w:val="28"/>
          <w:szCs w:val="28"/>
          <w:lang w:val="en-US"/>
        </w:rPr>
        <w:t>tg</w:t>
      </w:r>
      <w:r w:rsidRPr="005A4BFF">
        <w:rPr>
          <w:i/>
          <w:sz w:val="28"/>
          <w:szCs w:val="28"/>
          <w:lang w:val="en-US"/>
        </w:rPr>
        <w:t>δ</w:t>
      </w:r>
      <w:r w:rsidRPr="005A4BFF">
        <w:rPr>
          <w:sz w:val="28"/>
          <w:szCs w:val="28"/>
        </w:rPr>
        <w:t>) – тангенс угла между векторами плотностей переменного тока проводимости  и тока смещения диэлектрика на комплексной плоскости.</w:t>
      </w:r>
    </w:p>
    <w:p w:rsidR="00F07C05" w:rsidRDefault="00F07C05" w:rsidP="00F97F98">
      <w:pPr>
        <w:pStyle w:val="12"/>
        <w:widowControl w:val="0"/>
        <w:numPr>
          <w:ilvl w:val="0"/>
          <w:numId w:val="9"/>
        </w:numPr>
        <w:tabs>
          <w:tab w:val="left" w:pos="993"/>
        </w:tabs>
        <w:spacing w:line="360" w:lineRule="auto"/>
        <w:ind w:left="0" w:right="-1" w:firstLine="567"/>
        <w:jc w:val="both"/>
        <w:rPr>
          <w:sz w:val="28"/>
          <w:szCs w:val="28"/>
        </w:rPr>
      </w:pPr>
      <w:r w:rsidRPr="005A4BFF">
        <w:rPr>
          <w:sz w:val="28"/>
          <w:szCs w:val="28"/>
        </w:rPr>
        <w:t xml:space="preserve">Коэффициент электромеханической связи планарной моды колебаний </w:t>
      </w:r>
      <w:r w:rsidRPr="005A4BFF">
        <w:rPr>
          <w:sz w:val="28"/>
          <w:szCs w:val="28"/>
        </w:rPr>
        <w:lastRenderedPageBreak/>
        <w:t>(</w:t>
      </w:r>
      <w:r w:rsidRPr="005A4BFF">
        <w:rPr>
          <w:i/>
          <w:sz w:val="28"/>
          <w:szCs w:val="28"/>
          <w:lang w:val="en-US"/>
        </w:rPr>
        <w:t>K</w:t>
      </w:r>
      <w:r w:rsidRPr="005A4BFF">
        <w:rPr>
          <w:i/>
          <w:sz w:val="28"/>
          <w:szCs w:val="28"/>
          <w:vertAlign w:val="subscript"/>
          <w:lang w:val="en-US"/>
        </w:rPr>
        <w:t>p</w:t>
      </w:r>
      <w:r w:rsidRPr="005A4BFF">
        <w:rPr>
          <w:sz w:val="28"/>
          <w:szCs w:val="28"/>
        </w:rPr>
        <w:t xml:space="preserve">) – показатель эффективности преобразования электрической энергии в механическую энергию или преобразования механической в электрическую. Расчеты проводили по формуле: 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8608"/>
        <w:gridCol w:w="1031"/>
      </w:tblGrid>
      <w:tr w:rsidR="00F97F98" w:rsidTr="00EB2E82">
        <w:trPr>
          <w:trHeight w:val="299"/>
        </w:trPr>
        <w:tc>
          <w:tcPr>
            <w:tcW w:w="8608" w:type="dxa"/>
          </w:tcPr>
          <w:p w:rsidR="00F97F98" w:rsidRDefault="00F97F98" w:rsidP="00EB2E82">
            <w:pPr>
              <w:pStyle w:val="12"/>
              <w:widowControl w:val="0"/>
              <w:spacing w:line="360" w:lineRule="auto"/>
              <w:ind w:left="89" w:right="-1"/>
              <w:jc w:val="center"/>
              <w:rPr>
                <w:sz w:val="28"/>
                <w:szCs w:val="28"/>
              </w:rPr>
            </w:pPr>
            <w:r w:rsidRPr="005A4BFF">
              <w:rPr>
                <w:bCs/>
                <w:iCs/>
                <w:position w:val="-32"/>
                <w:sz w:val="28"/>
                <w:szCs w:val="28"/>
              </w:rPr>
              <w:object w:dxaOrig="2700" w:dyaOrig="780">
                <v:shape id="_x0000_i1027" type="#_x0000_t75" style="width:136.5pt;height:39pt" o:ole="">
                  <v:imagedata r:id="rId13" o:title=""/>
                </v:shape>
                <o:OLEObject Type="Embed" ProgID="Equation.3" ShapeID="_x0000_i1027" DrawAspect="Content" ObjectID="_1685508613" r:id="rId14"/>
              </w:object>
            </w:r>
            <w:r w:rsidRPr="005A4BFF">
              <w:rPr>
                <w:bCs/>
                <w:iCs/>
                <w:sz w:val="28"/>
                <w:szCs w:val="28"/>
              </w:rPr>
              <w:t>,</w:t>
            </w:r>
          </w:p>
        </w:tc>
        <w:tc>
          <w:tcPr>
            <w:tcW w:w="1031" w:type="dxa"/>
          </w:tcPr>
          <w:p w:rsidR="00F97F98" w:rsidRDefault="00F97F98" w:rsidP="00F97F98">
            <w:pPr>
              <w:pStyle w:val="12"/>
              <w:widowControl w:val="0"/>
              <w:spacing w:before="120" w:line="360" w:lineRule="auto"/>
              <w:ind w:left="0"/>
              <w:jc w:val="right"/>
              <w:rPr>
                <w:sz w:val="28"/>
                <w:szCs w:val="28"/>
              </w:rPr>
            </w:pPr>
            <w:r w:rsidRPr="005A4BFF">
              <w:rPr>
                <w:bCs/>
                <w:iCs/>
                <w:sz w:val="28"/>
                <w:szCs w:val="28"/>
              </w:rPr>
              <w:t>(</w:t>
            </w:r>
            <w:r>
              <w:rPr>
                <w:bCs/>
                <w:iCs/>
                <w:sz w:val="28"/>
                <w:szCs w:val="28"/>
              </w:rPr>
              <w:t>2</w:t>
            </w:r>
            <w:r w:rsidRPr="005A4BFF">
              <w:rPr>
                <w:bCs/>
                <w:iCs/>
                <w:sz w:val="28"/>
                <w:szCs w:val="28"/>
              </w:rPr>
              <w:t>)</w:t>
            </w:r>
          </w:p>
        </w:tc>
      </w:tr>
    </w:tbl>
    <w:p w:rsidR="00F97F98" w:rsidRDefault="00F07C05" w:rsidP="00602C6A">
      <w:pPr>
        <w:widowControl w:val="0"/>
        <w:tabs>
          <w:tab w:val="left" w:pos="1276"/>
        </w:tabs>
        <w:spacing w:before="240" w:line="360" w:lineRule="auto"/>
        <w:jc w:val="both"/>
        <w:rPr>
          <w:bCs/>
          <w:iCs/>
          <w:sz w:val="28"/>
          <w:szCs w:val="28"/>
        </w:rPr>
      </w:pPr>
      <w:r w:rsidRPr="005A4BFF">
        <w:rPr>
          <w:bCs/>
          <w:iCs/>
          <w:sz w:val="28"/>
          <w:szCs w:val="28"/>
        </w:rPr>
        <w:t xml:space="preserve">где </w:t>
      </w:r>
      <w:r w:rsidRPr="005A4BFF">
        <w:rPr>
          <w:bCs/>
          <w:i/>
          <w:iCs/>
          <w:sz w:val="28"/>
          <w:szCs w:val="28"/>
          <w:lang w:val="en-US"/>
        </w:rPr>
        <w:t>f</w:t>
      </w:r>
      <w:r w:rsidRPr="005A4BFF">
        <w:rPr>
          <w:bCs/>
          <w:i/>
          <w:iCs/>
          <w:sz w:val="28"/>
          <w:szCs w:val="28"/>
          <w:vertAlign w:val="subscript"/>
          <w:lang w:val="en-US"/>
        </w:rPr>
        <w:t>r</w:t>
      </w:r>
      <w:r w:rsidRPr="005A4BFF">
        <w:rPr>
          <w:bCs/>
          <w:i/>
          <w:iCs/>
          <w:sz w:val="28"/>
          <w:szCs w:val="28"/>
          <w:vertAlign w:val="subscript"/>
        </w:rPr>
        <w:t>1</w:t>
      </w:r>
      <w:r w:rsidRPr="005A4BFF">
        <w:rPr>
          <w:bCs/>
          <w:i/>
          <w:iCs/>
          <w:sz w:val="28"/>
          <w:szCs w:val="28"/>
        </w:rPr>
        <w:t>,</w:t>
      </w:r>
      <w:r w:rsidRPr="005A4BFF">
        <w:rPr>
          <w:bCs/>
          <w:iCs/>
          <w:sz w:val="28"/>
          <w:szCs w:val="28"/>
        </w:rPr>
        <w:t xml:space="preserve"> </w:t>
      </w:r>
      <w:r w:rsidRPr="005A4BFF">
        <w:rPr>
          <w:bCs/>
          <w:i/>
          <w:iCs/>
          <w:sz w:val="28"/>
          <w:szCs w:val="28"/>
          <w:lang w:val="en-US"/>
        </w:rPr>
        <w:t>f</w:t>
      </w:r>
      <w:r w:rsidRPr="005A4BFF">
        <w:rPr>
          <w:bCs/>
          <w:i/>
          <w:iCs/>
          <w:sz w:val="28"/>
          <w:szCs w:val="28"/>
          <w:vertAlign w:val="subscript"/>
          <w:lang w:val="en-US"/>
        </w:rPr>
        <w:t>a</w:t>
      </w:r>
      <w:r w:rsidRPr="005A4BFF">
        <w:rPr>
          <w:bCs/>
          <w:i/>
          <w:iCs/>
          <w:sz w:val="28"/>
          <w:szCs w:val="28"/>
          <w:vertAlign w:val="subscript"/>
        </w:rPr>
        <w:t>1</w:t>
      </w:r>
      <w:r w:rsidR="00602C6A">
        <w:rPr>
          <w:bCs/>
          <w:i/>
          <w:iCs/>
          <w:sz w:val="28"/>
          <w:szCs w:val="28"/>
          <w:vertAlign w:val="subscript"/>
        </w:rPr>
        <w:tab/>
      </w:r>
      <w:r w:rsidRPr="005A4BFF">
        <w:rPr>
          <w:bCs/>
          <w:i/>
          <w:iCs/>
          <w:sz w:val="28"/>
          <w:szCs w:val="28"/>
        </w:rPr>
        <w:t xml:space="preserve"> </w:t>
      </w:r>
      <w:r w:rsidRPr="005A4BFF">
        <w:rPr>
          <w:bCs/>
          <w:iCs/>
          <w:sz w:val="28"/>
          <w:szCs w:val="28"/>
        </w:rPr>
        <w:t>– частоты резонанса и антирезонанса для первой гармоники (Гц)</w:t>
      </w:r>
      <w:r w:rsidR="00F97F98">
        <w:rPr>
          <w:bCs/>
          <w:iCs/>
          <w:sz w:val="28"/>
          <w:szCs w:val="28"/>
        </w:rPr>
        <w:t>;</w:t>
      </w:r>
      <w:r w:rsidRPr="005A4BFF">
        <w:rPr>
          <w:bCs/>
          <w:iCs/>
          <w:sz w:val="28"/>
          <w:szCs w:val="28"/>
        </w:rPr>
        <w:t xml:space="preserve"> </w:t>
      </w:r>
    </w:p>
    <w:p w:rsidR="006E49BD" w:rsidRDefault="00F07C05" w:rsidP="00602C6A">
      <w:pPr>
        <w:widowControl w:val="0"/>
        <w:tabs>
          <w:tab w:val="left" w:pos="1276"/>
        </w:tabs>
        <w:spacing w:line="360" w:lineRule="auto"/>
        <w:ind w:right="-1" w:firstLine="426"/>
        <w:jc w:val="both"/>
        <w:rPr>
          <w:bCs/>
          <w:iCs/>
          <w:sz w:val="28"/>
          <w:szCs w:val="28"/>
        </w:rPr>
      </w:pPr>
      <w:r w:rsidRPr="005A4BFF">
        <w:rPr>
          <w:bCs/>
          <w:i/>
          <w:iCs/>
          <w:sz w:val="28"/>
          <w:szCs w:val="28"/>
          <w:lang w:val="en-US"/>
        </w:rPr>
        <w:t>f</w:t>
      </w:r>
      <w:r w:rsidRPr="005A4BFF">
        <w:rPr>
          <w:bCs/>
          <w:i/>
          <w:iCs/>
          <w:sz w:val="28"/>
          <w:szCs w:val="28"/>
          <w:vertAlign w:val="subscript"/>
          <w:lang w:val="en-US"/>
        </w:rPr>
        <w:t>r</w:t>
      </w:r>
      <w:r w:rsidRPr="005A4BFF">
        <w:rPr>
          <w:bCs/>
          <w:i/>
          <w:iCs/>
          <w:sz w:val="28"/>
          <w:szCs w:val="28"/>
          <w:vertAlign w:val="subscript"/>
        </w:rPr>
        <w:t>3</w:t>
      </w:r>
      <w:r w:rsidRPr="005A4BFF">
        <w:rPr>
          <w:bCs/>
          <w:i/>
          <w:iCs/>
          <w:sz w:val="28"/>
          <w:szCs w:val="28"/>
        </w:rPr>
        <w:t xml:space="preserve"> </w:t>
      </w:r>
      <w:r w:rsidR="00602C6A">
        <w:rPr>
          <w:bCs/>
          <w:i/>
          <w:iCs/>
          <w:sz w:val="28"/>
          <w:szCs w:val="28"/>
        </w:rPr>
        <w:tab/>
      </w:r>
      <w:r w:rsidRPr="005A4BFF">
        <w:rPr>
          <w:bCs/>
          <w:iCs/>
          <w:sz w:val="28"/>
          <w:szCs w:val="28"/>
        </w:rPr>
        <w:t>–</w:t>
      </w:r>
      <w:r w:rsidRPr="005A4BFF">
        <w:rPr>
          <w:bCs/>
          <w:i/>
          <w:iCs/>
          <w:sz w:val="28"/>
          <w:szCs w:val="28"/>
        </w:rPr>
        <w:t xml:space="preserve"> </w:t>
      </w:r>
      <w:r w:rsidRPr="005A4BFF">
        <w:rPr>
          <w:bCs/>
          <w:iCs/>
          <w:sz w:val="28"/>
          <w:szCs w:val="28"/>
        </w:rPr>
        <w:t>частота резон</w:t>
      </w:r>
      <w:r w:rsidR="006E49BD">
        <w:rPr>
          <w:bCs/>
          <w:iCs/>
          <w:sz w:val="28"/>
          <w:szCs w:val="28"/>
        </w:rPr>
        <w:t>анса для третьей гармонике (Гц);</w:t>
      </w:r>
      <w:r w:rsidRPr="005A4BFF">
        <w:rPr>
          <w:bCs/>
          <w:iCs/>
          <w:sz w:val="28"/>
          <w:szCs w:val="28"/>
        </w:rPr>
        <w:t xml:space="preserve"> </w:t>
      </w:r>
    </w:p>
    <w:p w:rsidR="00F07C05" w:rsidRPr="005A4BFF" w:rsidRDefault="00F07C05" w:rsidP="00602C6A">
      <w:pPr>
        <w:widowControl w:val="0"/>
        <w:spacing w:line="360" w:lineRule="auto"/>
        <w:ind w:left="1276" w:right="-1" w:hanging="850"/>
        <w:jc w:val="both"/>
        <w:rPr>
          <w:sz w:val="28"/>
          <w:szCs w:val="28"/>
        </w:rPr>
      </w:pPr>
      <w:r w:rsidRPr="005A4BFF">
        <w:rPr>
          <w:bCs/>
          <w:iCs/>
          <w:sz w:val="28"/>
          <w:szCs w:val="28"/>
        </w:rPr>
        <w:t>σ и η</w:t>
      </w:r>
      <w:r w:rsidR="00602C6A">
        <w:rPr>
          <w:bCs/>
          <w:iCs/>
          <w:sz w:val="28"/>
          <w:szCs w:val="28"/>
        </w:rPr>
        <w:tab/>
      </w:r>
      <w:r w:rsidRPr="005A4BFF">
        <w:rPr>
          <w:bCs/>
          <w:iCs/>
          <w:sz w:val="28"/>
          <w:szCs w:val="28"/>
        </w:rPr>
        <w:t>– планарный коэффициент Пуассона и наименьший положительный корень частотного уравнения Бесселя, в соответствие с ОСТ 11 0444-87 [1].</w:t>
      </w:r>
    </w:p>
    <w:p w:rsidR="00F07C05" w:rsidRDefault="00F07C05" w:rsidP="008601D0">
      <w:pPr>
        <w:pStyle w:val="12"/>
        <w:widowControl w:val="0"/>
        <w:numPr>
          <w:ilvl w:val="0"/>
          <w:numId w:val="9"/>
        </w:numPr>
        <w:tabs>
          <w:tab w:val="left" w:pos="993"/>
        </w:tabs>
        <w:spacing w:line="360" w:lineRule="auto"/>
        <w:ind w:left="0" w:right="-1" w:firstLine="567"/>
        <w:jc w:val="both"/>
        <w:rPr>
          <w:sz w:val="28"/>
          <w:szCs w:val="28"/>
        </w:rPr>
      </w:pPr>
      <w:r w:rsidRPr="005A4BFF">
        <w:rPr>
          <w:sz w:val="28"/>
          <w:szCs w:val="28"/>
        </w:rPr>
        <w:t>Пьезоэлектрический модуль (</w:t>
      </w:r>
      <w:r w:rsidRPr="005A4BFF">
        <w:rPr>
          <w:i/>
          <w:sz w:val="28"/>
          <w:szCs w:val="28"/>
          <w:lang w:val="en-US"/>
        </w:rPr>
        <w:t>d</w:t>
      </w:r>
      <w:r w:rsidRPr="005A4BFF">
        <w:rPr>
          <w:i/>
          <w:sz w:val="28"/>
          <w:szCs w:val="28"/>
          <w:vertAlign w:val="subscript"/>
          <w:lang w:val="en-US"/>
        </w:rPr>
        <w:t>ij</w:t>
      </w:r>
      <w:r w:rsidRPr="005A4BFF">
        <w:rPr>
          <w:sz w:val="28"/>
          <w:szCs w:val="28"/>
        </w:rPr>
        <w:t>,</w:t>
      </w:r>
      <w:r w:rsidRPr="005A4BFF">
        <w:rPr>
          <w:i/>
          <w:sz w:val="28"/>
          <w:szCs w:val="28"/>
        </w:rPr>
        <w:t xml:space="preserve"> </w:t>
      </w:r>
      <w:r w:rsidRPr="005A4BFF">
        <w:rPr>
          <w:sz w:val="28"/>
          <w:szCs w:val="28"/>
        </w:rPr>
        <w:t xml:space="preserve">пКл/Н) – наведенная поляризация в направлении </w:t>
      </w:r>
      <w:r w:rsidRPr="005A4BFF">
        <w:rPr>
          <w:i/>
          <w:sz w:val="28"/>
          <w:szCs w:val="28"/>
          <w:lang w:val="en-US"/>
        </w:rPr>
        <w:t>i</w:t>
      </w:r>
      <w:r w:rsidRPr="005A4BFF">
        <w:rPr>
          <w:sz w:val="28"/>
          <w:szCs w:val="28"/>
        </w:rPr>
        <w:t xml:space="preserve"> на единицу механического давления, приложенного в направлении </w:t>
      </w:r>
      <w:r w:rsidRPr="005A4BFF">
        <w:rPr>
          <w:i/>
          <w:sz w:val="28"/>
          <w:szCs w:val="28"/>
          <w:lang w:val="en-US"/>
        </w:rPr>
        <w:t>j</w:t>
      </w:r>
      <w:r w:rsidRPr="005A4BFF">
        <w:rPr>
          <w:i/>
          <w:sz w:val="28"/>
          <w:szCs w:val="28"/>
        </w:rPr>
        <w:t>,</w:t>
      </w:r>
      <w:r w:rsidRPr="005A4BFF">
        <w:rPr>
          <w:sz w:val="28"/>
          <w:szCs w:val="28"/>
        </w:rPr>
        <w:t xml:space="preserve"> или величина деформации в направлении </w:t>
      </w:r>
      <w:r w:rsidRPr="005A4BFF">
        <w:rPr>
          <w:i/>
          <w:sz w:val="28"/>
          <w:szCs w:val="28"/>
          <w:lang w:val="en-US"/>
        </w:rPr>
        <w:t>i</w:t>
      </w:r>
      <w:r w:rsidRPr="005A4BFF">
        <w:rPr>
          <w:sz w:val="28"/>
          <w:szCs w:val="28"/>
        </w:rPr>
        <w:t xml:space="preserve"> на единицу напряженности электрического поля, приложенного в направлении </w:t>
      </w:r>
      <w:r w:rsidRPr="005A4BFF">
        <w:rPr>
          <w:i/>
          <w:sz w:val="28"/>
          <w:szCs w:val="28"/>
          <w:lang w:val="en-US"/>
        </w:rPr>
        <w:t>j</w:t>
      </w:r>
      <w:r w:rsidRPr="005A4BFF">
        <w:rPr>
          <w:sz w:val="28"/>
          <w:szCs w:val="28"/>
        </w:rPr>
        <w:t xml:space="preserve">; направление 3 – параллельно оси поляризации, 1 – перпендикулярно оси поляризации. Расчеты </w:t>
      </w:r>
      <w:r w:rsidRPr="005A4BFF">
        <w:rPr>
          <w:position w:val="-14"/>
          <w:sz w:val="28"/>
          <w:szCs w:val="28"/>
        </w:rPr>
        <w:object w:dxaOrig="420" w:dyaOrig="400">
          <v:shape id="_x0000_i1028" type="#_x0000_t75" style="width:19.5pt;height:19.5pt" o:ole="">
            <v:imagedata r:id="rId15" o:title=""/>
          </v:shape>
          <o:OLEObject Type="Embed" ProgID="Equation.3" ShapeID="_x0000_i1028" DrawAspect="Content" ObjectID="_1685508614" r:id="rId16"/>
        </w:object>
      </w:r>
      <w:r w:rsidRPr="005A4BFF">
        <w:rPr>
          <w:i/>
          <w:sz w:val="28"/>
          <w:szCs w:val="28"/>
          <w:vertAlign w:val="subscript"/>
        </w:rPr>
        <w:t xml:space="preserve"> </w:t>
      </w:r>
      <w:r w:rsidRPr="005A4BFF">
        <w:rPr>
          <w:sz w:val="28"/>
          <w:szCs w:val="28"/>
        </w:rPr>
        <w:t>проводили по формуле: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8608"/>
        <w:gridCol w:w="1031"/>
      </w:tblGrid>
      <w:tr w:rsidR="006E49BD" w:rsidTr="00EB2E82">
        <w:trPr>
          <w:trHeight w:val="299"/>
        </w:trPr>
        <w:tc>
          <w:tcPr>
            <w:tcW w:w="8608" w:type="dxa"/>
          </w:tcPr>
          <w:p w:rsidR="006E49BD" w:rsidRDefault="006E49BD" w:rsidP="00EB2E82">
            <w:pPr>
              <w:pStyle w:val="12"/>
              <w:widowControl w:val="0"/>
              <w:spacing w:line="360" w:lineRule="auto"/>
              <w:ind w:left="89" w:right="-1"/>
              <w:jc w:val="center"/>
              <w:rPr>
                <w:sz w:val="28"/>
                <w:szCs w:val="28"/>
              </w:rPr>
            </w:pPr>
            <w:r w:rsidRPr="005A4BFF">
              <w:rPr>
                <w:bCs/>
                <w:iCs/>
                <w:position w:val="-30"/>
                <w:sz w:val="28"/>
                <w:szCs w:val="28"/>
                <w:lang w:val="en-US"/>
              </w:rPr>
              <w:object w:dxaOrig="3340" w:dyaOrig="820">
                <v:shape id="_x0000_i1029" type="#_x0000_t75" style="width:163.5pt;height:41.25pt" o:ole="">
                  <v:imagedata r:id="rId17" o:title=""/>
                </v:shape>
                <o:OLEObject Type="Embed" ProgID="Equation.3" ShapeID="_x0000_i1029" DrawAspect="Content" ObjectID="_1685508615" r:id="rId18"/>
              </w:object>
            </w:r>
            <w:r w:rsidRPr="005A4BFF">
              <w:rPr>
                <w:bCs/>
                <w:iCs/>
                <w:sz w:val="28"/>
                <w:szCs w:val="28"/>
              </w:rPr>
              <w:t>,</w:t>
            </w:r>
          </w:p>
        </w:tc>
        <w:tc>
          <w:tcPr>
            <w:tcW w:w="1031" w:type="dxa"/>
          </w:tcPr>
          <w:p w:rsidR="006E49BD" w:rsidRDefault="006E49BD" w:rsidP="006E49BD">
            <w:pPr>
              <w:pStyle w:val="12"/>
              <w:widowControl w:val="0"/>
              <w:spacing w:before="120" w:line="360" w:lineRule="auto"/>
              <w:ind w:left="0"/>
              <w:jc w:val="right"/>
              <w:rPr>
                <w:sz w:val="28"/>
                <w:szCs w:val="28"/>
              </w:rPr>
            </w:pPr>
            <w:r w:rsidRPr="005A4BFF">
              <w:rPr>
                <w:bCs/>
                <w:iCs/>
                <w:sz w:val="28"/>
                <w:szCs w:val="28"/>
              </w:rPr>
              <w:t>(</w:t>
            </w:r>
            <w:r>
              <w:rPr>
                <w:bCs/>
                <w:iCs/>
                <w:sz w:val="28"/>
                <w:szCs w:val="28"/>
              </w:rPr>
              <w:t>3</w:t>
            </w:r>
            <w:r w:rsidRPr="005A4BFF">
              <w:rPr>
                <w:bCs/>
                <w:iCs/>
                <w:sz w:val="28"/>
                <w:szCs w:val="28"/>
              </w:rPr>
              <w:t>)</w:t>
            </w:r>
          </w:p>
        </w:tc>
      </w:tr>
    </w:tbl>
    <w:p w:rsidR="006E49BD" w:rsidRDefault="00F07C05" w:rsidP="00602C6A">
      <w:pPr>
        <w:widowControl w:val="0"/>
        <w:tabs>
          <w:tab w:val="left" w:pos="567"/>
          <w:tab w:val="left" w:pos="1276"/>
        </w:tabs>
        <w:spacing w:before="120" w:line="360" w:lineRule="auto"/>
        <w:ind w:left="709" w:hanging="851"/>
        <w:jc w:val="both"/>
        <w:rPr>
          <w:bCs/>
          <w:iCs/>
          <w:sz w:val="28"/>
          <w:szCs w:val="28"/>
        </w:rPr>
      </w:pPr>
      <w:r w:rsidRPr="005A4BFF">
        <w:rPr>
          <w:bCs/>
          <w:iCs/>
          <w:sz w:val="28"/>
          <w:szCs w:val="28"/>
        </w:rPr>
        <w:t xml:space="preserve">где </w:t>
      </w:r>
      <w:r w:rsidRPr="005A4BFF">
        <w:rPr>
          <w:bCs/>
          <w:i/>
          <w:iCs/>
          <w:sz w:val="28"/>
          <w:szCs w:val="28"/>
        </w:rPr>
        <w:t>ρ</w:t>
      </w:r>
      <w:r w:rsidRPr="005A4BFF">
        <w:rPr>
          <w:bCs/>
          <w:iCs/>
          <w:sz w:val="28"/>
          <w:szCs w:val="28"/>
        </w:rPr>
        <w:t xml:space="preserve"> – измеренная плотность образца, определяемая методом гидростатического взвешивания в октане (г/м</w:t>
      </w:r>
      <w:r w:rsidRPr="005A4BFF">
        <w:rPr>
          <w:bCs/>
          <w:iCs/>
          <w:sz w:val="28"/>
          <w:szCs w:val="28"/>
          <w:vertAlign w:val="superscript"/>
        </w:rPr>
        <w:t>3</w:t>
      </w:r>
      <w:r w:rsidRPr="005A4BFF">
        <w:rPr>
          <w:bCs/>
          <w:iCs/>
          <w:sz w:val="28"/>
          <w:szCs w:val="28"/>
        </w:rPr>
        <w:t>)</w:t>
      </w:r>
      <w:r w:rsidR="006E49BD">
        <w:rPr>
          <w:bCs/>
          <w:iCs/>
          <w:sz w:val="28"/>
          <w:szCs w:val="28"/>
        </w:rPr>
        <w:t>;</w:t>
      </w:r>
    </w:p>
    <w:p w:rsidR="00F07C05" w:rsidRPr="005A4BFF" w:rsidRDefault="00F07C05" w:rsidP="00602C6A">
      <w:pPr>
        <w:widowControl w:val="0"/>
        <w:tabs>
          <w:tab w:val="left" w:pos="1560"/>
        </w:tabs>
        <w:spacing w:line="360" w:lineRule="auto"/>
        <w:ind w:left="550" w:hanging="266"/>
        <w:jc w:val="both"/>
        <w:rPr>
          <w:bCs/>
          <w:iCs/>
          <w:sz w:val="28"/>
          <w:szCs w:val="28"/>
        </w:rPr>
      </w:pPr>
      <w:r w:rsidRPr="005A4BFF">
        <w:rPr>
          <w:bCs/>
          <w:i/>
          <w:iCs/>
          <w:sz w:val="28"/>
          <w:szCs w:val="28"/>
          <w:lang w:val="en-US"/>
        </w:rPr>
        <w:t>r</w:t>
      </w:r>
      <w:r w:rsidR="00602C6A" w:rsidRPr="008906CB">
        <w:rPr>
          <w:bCs/>
          <w:i/>
          <w:iCs/>
          <w:sz w:val="28"/>
          <w:szCs w:val="28"/>
        </w:rPr>
        <w:tab/>
      </w:r>
      <w:r w:rsidRPr="005A4BFF">
        <w:rPr>
          <w:bCs/>
          <w:iCs/>
          <w:sz w:val="28"/>
          <w:szCs w:val="28"/>
        </w:rPr>
        <w:t xml:space="preserve"> </w:t>
      </w:r>
      <w:r w:rsidRPr="005A4BFF">
        <w:rPr>
          <w:iCs/>
          <w:sz w:val="28"/>
          <w:szCs w:val="28"/>
        </w:rPr>
        <w:t xml:space="preserve">– </w:t>
      </w:r>
      <w:r w:rsidRPr="005A4BFF">
        <w:rPr>
          <w:bCs/>
          <w:iCs/>
          <w:sz w:val="28"/>
          <w:szCs w:val="28"/>
        </w:rPr>
        <w:t>радиус образца (м).</w:t>
      </w:r>
    </w:p>
    <w:p w:rsidR="00F07C05" w:rsidRPr="005A4BFF" w:rsidRDefault="00F07C05" w:rsidP="00602C6A">
      <w:pPr>
        <w:widowControl w:val="0"/>
        <w:spacing w:line="360" w:lineRule="auto"/>
        <w:ind w:left="1134" w:right="-1" w:hanging="850"/>
        <w:jc w:val="both"/>
        <w:rPr>
          <w:sz w:val="28"/>
          <w:szCs w:val="28"/>
        </w:rPr>
      </w:pPr>
      <w:r w:rsidRPr="005A4BFF">
        <w:rPr>
          <w:i/>
          <w:sz w:val="28"/>
          <w:szCs w:val="28"/>
          <w:lang w:val="en-US"/>
        </w:rPr>
        <w:t>d</w:t>
      </w:r>
      <w:r w:rsidRPr="005A4BFF">
        <w:rPr>
          <w:i/>
          <w:sz w:val="28"/>
          <w:szCs w:val="28"/>
          <w:vertAlign w:val="subscript"/>
        </w:rPr>
        <w:t>33</w:t>
      </w:r>
      <w:r w:rsidRPr="005A4BFF">
        <w:rPr>
          <w:i/>
          <w:sz w:val="28"/>
          <w:szCs w:val="28"/>
        </w:rPr>
        <w:t xml:space="preserve"> – </w:t>
      </w:r>
      <w:r w:rsidRPr="005A4BFF">
        <w:rPr>
          <w:sz w:val="28"/>
          <w:szCs w:val="28"/>
        </w:rPr>
        <w:t>измеряли квазистатическим методом с помощью YE2730A d</w:t>
      </w:r>
      <w:r w:rsidRPr="005A4BFF">
        <w:rPr>
          <w:sz w:val="28"/>
          <w:szCs w:val="28"/>
          <w:vertAlign w:val="subscript"/>
        </w:rPr>
        <w:t>33</w:t>
      </w:r>
      <w:r w:rsidRPr="005A4BFF">
        <w:rPr>
          <w:sz w:val="28"/>
          <w:szCs w:val="28"/>
        </w:rPr>
        <w:t xml:space="preserve"> </w:t>
      </w:r>
      <w:r w:rsidRPr="005A4BFF">
        <w:rPr>
          <w:sz w:val="28"/>
          <w:szCs w:val="28"/>
          <w:lang w:val="en-US"/>
        </w:rPr>
        <w:t>METER</w:t>
      </w:r>
      <w:r w:rsidRPr="005A4BFF">
        <w:rPr>
          <w:sz w:val="28"/>
          <w:szCs w:val="28"/>
        </w:rPr>
        <w:t xml:space="preserve">. </w:t>
      </w:r>
    </w:p>
    <w:p w:rsidR="00F07C05" w:rsidRDefault="00F07C05" w:rsidP="002977B7">
      <w:pPr>
        <w:pStyle w:val="12"/>
        <w:widowControl w:val="0"/>
        <w:numPr>
          <w:ilvl w:val="0"/>
          <w:numId w:val="9"/>
        </w:numPr>
        <w:spacing w:line="360" w:lineRule="auto"/>
        <w:ind w:left="0" w:right="-1" w:firstLine="567"/>
        <w:jc w:val="both"/>
        <w:rPr>
          <w:sz w:val="28"/>
          <w:szCs w:val="28"/>
        </w:rPr>
      </w:pPr>
      <w:r w:rsidRPr="005A4BFF">
        <w:rPr>
          <w:sz w:val="28"/>
          <w:szCs w:val="28"/>
        </w:rPr>
        <w:t>Механическая добротность планарной моды колебаний (</w:t>
      </w:r>
      <w:r w:rsidRPr="005A4BFF">
        <w:rPr>
          <w:i/>
          <w:sz w:val="28"/>
          <w:szCs w:val="28"/>
          <w:lang w:val="en-US"/>
        </w:rPr>
        <w:t>Q</w:t>
      </w:r>
      <w:r w:rsidRPr="005A4BFF">
        <w:rPr>
          <w:i/>
          <w:sz w:val="28"/>
          <w:szCs w:val="28"/>
          <w:vertAlign w:val="subscript"/>
          <w:lang w:val="en-US"/>
        </w:rPr>
        <w:t>m</w:t>
      </w:r>
      <w:r w:rsidRPr="005A4BFF">
        <w:rPr>
          <w:sz w:val="28"/>
          <w:szCs w:val="28"/>
        </w:rPr>
        <w:t>) – отношение реактивного сопротивления к сопротивлению последовательной электрической цепи</w:t>
      </w:r>
      <w:r w:rsidR="00967125" w:rsidRPr="00B5493D">
        <w:rPr>
          <w:sz w:val="28"/>
          <w:szCs w:val="28"/>
        </w:rPr>
        <w:t>,</w:t>
      </w:r>
      <w:r w:rsidRPr="005A4BFF">
        <w:rPr>
          <w:sz w:val="28"/>
          <w:szCs w:val="28"/>
        </w:rPr>
        <w:t xml:space="preserve"> эквивалентной пьезокерамическому элементу. Расчеты проводили по формуле: 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8608"/>
        <w:gridCol w:w="1031"/>
      </w:tblGrid>
      <w:tr w:rsidR="006E49BD" w:rsidTr="00602C6A">
        <w:trPr>
          <w:trHeight w:val="829"/>
        </w:trPr>
        <w:tc>
          <w:tcPr>
            <w:tcW w:w="8608" w:type="dxa"/>
          </w:tcPr>
          <w:p w:rsidR="006E49BD" w:rsidRDefault="006E49BD" w:rsidP="00602C6A">
            <w:pPr>
              <w:pStyle w:val="12"/>
              <w:widowControl w:val="0"/>
              <w:spacing w:line="360" w:lineRule="auto"/>
              <w:ind w:left="89" w:right="-1"/>
              <w:jc w:val="center"/>
              <w:rPr>
                <w:sz w:val="28"/>
                <w:szCs w:val="28"/>
              </w:rPr>
            </w:pPr>
            <w:r w:rsidRPr="003E7526">
              <w:rPr>
                <w:bCs/>
                <w:iCs/>
                <w:position w:val="-40"/>
                <w:sz w:val="28"/>
                <w:szCs w:val="28"/>
              </w:rPr>
              <w:object w:dxaOrig="2820" w:dyaOrig="859">
                <v:shape id="_x0000_i1030" type="#_x0000_t75" style="width:138pt;height:46.5pt" o:ole="">
                  <v:imagedata r:id="rId19" o:title=""/>
                </v:shape>
                <o:OLEObject Type="Embed" ProgID="Equation.3" ShapeID="_x0000_i1030" DrawAspect="Content" ObjectID="_1685508616" r:id="rId20"/>
              </w:object>
            </w:r>
            <w:r w:rsidRPr="005A4BFF">
              <w:rPr>
                <w:bCs/>
                <w:iCs/>
                <w:sz w:val="28"/>
                <w:szCs w:val="28"/>
              </w:rPr>
              <w:t>,</w:t>
            </w:r>
          </w:p>
        </w:tc>
        <w:tc>
          <w:tcPr>
            <w:tcW w:w="1031" w:type="dxa"/>
          </w:tcPr>
          <w:p w:rsidR="006E49BD" w:rsidRDefault="006E49BD" w:rsidP="00602C6A">
            <w:pPr>
              <w:pStyle w:val="12"/>
              <w:widowControl w:val="0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5A4BFF">
              <w:rPr>
                <w:bCs/>
                <w:iCs/>
                <w:sz w:val="28"/>
                <w:szCs w:val="28"/>
              </w:rPr>
              <w:t>(</w:t>
            </w:r>
            <w:r>
              <w:rPr>
                <w:bCs/>
                <w:iCs/>
                <w:sz w:val="28"/>
                <w:szCs w:val="28"/>
              </w:rPr>
              <w:t>4</w:t>
            </w:r>
            <w:r w:rsidRPr="005A4BFF">
              <w:rPr>
                <w:bCs/>
                <w:iCs/>
                <w:sz w:val="28"/>
                <w:szCs w:val="28"/>
              </w:rPr>
              <w:t>)</w:t>
            </w:r>
          </w:p>
        </w:tc>
      </w:tr>
    </w:tbl>
    <w:p w:rsidR="00F07C05" w:rsidRPr="00821574" w:rsidRDefault="00F07C05" w:rsidP="00602C6A">
      <w:pPr>
        <w:widowControl w:val="0"/>
        <w:spacing w:before="240" w:line="360" w:lineRule="auto"/>
        <w:jc w:val="both"/>
        <w:rPr>
          <w:bCs/>
          <w:iCs/>
          <w:sz w:val="28"/>
          <w:szCs w:val="28"/>
        </w:rPr>
      </w:pPr>
      <w:r w:rsidRPr="005A4BFF">
        <w:rPr>
          <w:bCs/>
          <w:iCs/>
          <w:sz w:val="28"/>
          <w:szCs w:val="28"/>
        </w:rPr>
        <w:lastRenderedPageBreak/>
        <w:t xml:space="preserve">где </w:t>
      </w:r>
      <w:r w:rsidRPr="005A4BFF">
        <w:rPr>
          <w:i/>
          <w:sz w:val="28"/>
          <w:szCs w:val="28"/>
          <w:lang w:val="en-US"/>
        </w:rPr>
        <w:t>R</w:t>
      </w:r>
      <w:r w:rsidRPr="005A4BFF">
        <w:rPr>
          <w:bCs/>
          <w:iCs/>
          <w:sz w:val="28"/>
          <w:szCs w:val="28"/>
        </w:rPr>
        <w:t xml:space="preserve"> </w:t>
      </w:r>
      <w:r w:rsidRPr="005A4BFF">
        <w:rPr>
          <w:iCs/>
          <w:sz w:val="28"/>
          <w:szCs w:val="28"/>
        </w:rPr>
        <w:t>– сопротивления образца (Ом), измеренное на частоте резонанса первой</w:t>
      </w:r>
      <w:r w:rsidRPr="005A4BFF">
        <w:rPr>
          <w:bCs/>
          <w:iCs/>
          <w:sz w:val="28"/>
          <w:szCs w:val="28"/>
        </w:rPr>
        <w:t xml:space="preserve"> гармоники.</w:t>
      </w:r>
    </w:p>
    <w:p w:rsidR="00564A32" w:rsidRPr="005A10A7" w:rsidRDefault="00564A32" w:rsidP="008601D0">
      <w:pPr>
        <w:widowControl w:val="0"/>
        <w:numPr>
          <w:ilvl w:val="0"/>
          <w:numId w:val="9"/>
        </w:numPr>
        <w:tabs>
          <w:tab w:val="left" w:pos="993"/>
        </w:tabs>
        <w:spacing w:line="360" w:lineRule="auto"/>
        <w:ind w:right="-1" w:firstLine="65"/>
        <w:jc w:val="both"/>
        <w:rPr>
          <w:bCs/>
          <w:iCs/>
          <w:sz w:val="28"/>
          <w:szCs w:val="28"/>
          <w:lang w:val="en-US"/>
        </w:rPr>
      </w:pPr>
      <w:r w:rsidRPr="005A10A7">
        <w:rPr>
          <w:bCs/>
          <w:iCs/>
          <w:sz w:val="28"/>
          <w:szCs w:val="28"/>
        </w:rPr>
        <w:t xml:space="preserve">Скорость звука - </w:t>
      </w:r>
      <w:r w:rsidR="00A25086" w:rsidRPr="005A10A7">
        <w:rPr>
          <w:i/>
          <w:sz w:val="28"/>
          <w:szCs w:val="28"/>
          <w:lang w:val="en-US"/>
        </w:rPr>
        <w:t>V</w:t>
      </w:r>
      <w:r w:rsidR="00A25086" w:rsidRPr="005A10A7">
        <w:rPr>
          <w:sz w:val="28"/>
          <w:szCs w:val="28"/>
          <w:vertAlign w:val="subscript"/>
          <w:lang w:val="en-US"/>
        </w:rPr>
        <w:t>1</w:t>
      </w:r>
      <w:r w:rsidR="00A25086" w:rsidRPr="005A10A7">
        <w:rPr>
          <w:sz w:val="28"/>
          <w:szCs w:val="28"/>
          <w:vertAlign w:val="superscript"/>
          <w:lang w:val="en-US"/>
        </w:rPr>
        <w:t>E</w:t>
      </w:r>
    </w:p>
    <w:p w:rsidR="007E0BC4" w:rsidRPr="002977B7" w:rsidRDefault="00E03E80" w:rsidP="008601D0">
      <w:pPr>
        <w:widowControl w:val="0"/>
        <w:numPr>
          <w:ilvl w:val="0"/>
          <w:numId w:val="9"/>
        </w:numPr>
        <w:tabs>
          <w:tab w:val="left" w:pos="993"/>
        </w:tabs>
        <w:spacing w:line="360" w:lineRule="auto"/>
        <w:ind w:right="-1" w:firstLine="65"/>
        <w:jc w:val="both"/>
        <w:rPr>
          <w:bCs/>
          <w:iCs/>
          <w:sz w:val="28"/>
          <w:szCs w:val="28"/>
        </w:rPr>
      </w:pPr>
      <w:r w:rsidRPr="00B5493D">
        <w:rPr>
          <w:sz w:val="28"/>
          <w:szCs w:val="28"/>
        </w:rPr>
        <w:t>Электрические константы по напряжению (пьезочувствительность</w:t>
      </w:r>
      <w:r w:rsidR="007E0BC4" w:rsidRPr="00B5493D">
        <w:rPr>
          <w:sz w:val="28"/>
          <w:szCs w:val="28"/>
        </w:rPr>
        <w:t>)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8608"/>
        <w:gridCol w:w="1031"/>
      </w:tblGrid>
      <w:tr w:rsidR="002977B7" w:rsidTr="00EB2E82">
        <w:trPr>
          <w:trHeight w:val="299"/>
        </w:trPr>
        <w:tc>
          <w:tcPr>
            <w:tcW w:w="8608" w:type="dxa"/>
          </w:tcPr>
          <w:p w:rsidR="002977B7" w:rsidRDefault="002977B7" w:rsidP="00EB2E82">
            <w:pPr>
              <w:pStyle w:val="12"/>
              <w:widowControl w:val="0"/>
              <w:spacing w:line="360" w:lineRule="auto"/>
              <w:ind w:left="89" w:right="-1"/>
              <w:jc w:val="center"/>
              <w:rPr>
                <w:sz w:val="28"/>
                <w:szCs w:val="28"/>
              </w:rPr>
            </w:pPr>
            <w:r w:rsidRPr="00B5493D">
              <w:rPr>
                <w:bCs/>
                <w:iCs/>
                <w:position w:val="-30"/>
                <w:sz w:val="28"/>
                <w:szCs w:val="28"/>
              </w:rPr>
              <w:object w:dxaOrig="1160" w:dyaOrig="760">
                <v:shape id="_x0000_i1031" type="#_x0000_t75" style="width:57pt;height:41.25pt" o:ole="">
                  <v:imagedata r:id="rId21" o:title=""/>
                </v:shape>
                <o:OLEObject Type="Embed" ProgID="Equation.3" ShapeID="_x0000_i1031" DrawAspect="Content" ObjectID="_1685508617" r:id="rId22"/>
              </w:object>
            </w:r>
          </w:p>
        </w:tc>
        <w:tc>
          <w:tcPr>
            <w:tcW w:w="1031" w:type="dxa"/>
          </w:tcPr>
          <w:p w:rsidR="002977B7" w:rsidRDefault="002977B7" w:rsidP="002977B7">
            <w:pPr>
              <w:pStyle w:val="12"/>
              <w:widowControl w:val="0"/>
              <w:spacing w:before="240" w:line="360" w:lineRule="auto"/>
              <w:ind w:left="0"/>
              <w:jc w:val="right"/>
              <w:rPr>
                <w:sz w:val="28"/>
                <w:szCs w:val="28"/>
              </w:rPr>
            </w:pPr>
            <w:r w:rsidRPr="005A4BFF">
              <w:rPr>
                <w:bCs/>
                <w:iCs/>
                <w:sz w:val="28"/>
                <w:szCs w:val="28"/>
              </w:rPr>
              <w:t>(</w:t>
            </w:r>
            <w:r>
              <w:rPr>
                <w:bCs/>
                <w:iCs/>
                <w:sz w:val="28"/>
                <w:szCs w:val="28"/>
              </w:rPr>
              <w:t>5</w:t>
            </w:r>
            <w:r w:rsidRPr="005A4BFF">
              <w:rPr>
                <w:bCs/>
                <w:iCs/>
                <w:sz w:val="28"/>
                <w:szCs w:val="28"/>
              </w:rPr>
              <w:t>)</w:t>
            </w:r>
          </w:p>
        </w:tc>
      </w:tr>
    </w:tbl>
    <w:p w:rsidR="00F07C05" w:rsidRPr="005A4BFF" w:rsidRDefault="00F07C05" w:rsidP="00602C6A">
      <w:pPr>
        <w:widowControl w:val="0"/>
        <w:spacing w:before="120" w:line="360" w:lineRule="auto"/>
        <w:ind w:firstLine="771"/>
        <w:jc w:val="both"/>
        <w:rPr>
          <w:sz w:val="28"/>
          <w:szCs w:val="28"/>
        </w:rPr>
      </w:pPr>
      <w:r w:rsidRPr="005A4BFF">
        <w:rPr>
          <w:sz w:val="28"/>
          <w:szCs w:val="28"/>
        </w:rPr>
        <w:t>В таблице 1 приводятся стандартные справочные данные диэлектрических</w:t>
      </w:r>
      <w:r w:rsidR="00657C41">
        <w:rPr>
          <w:sz w:val="28"/>
          <w:szCs w:val="28"/>
        </w:rPr>
        <w:t xml:space="preserve"> и</w:t>
      </w:r>
      <w:r w:rsidRPr="005A4BFF">
        <w:rPr>
          <w:sz w:val="28"/>
          <w:szCs w:val="28"/>
        </w:rPr>
        <w:t xml:space="preserve"> пьезоэлектрических характеристик </w:t>
      </w:r>
      <w:r w:rsidR="000C151B" w:rsidRPr="005A4BFF">
        <w:rPr>
          <w:sz w:val="28"/>
          <w:szCs w:val="28"/>
        </w:rPr>
        <w:t xml:space="preserve">пьезокерамических материалов </w:t>
      </w:r>
      <w:r w:rsidR="003B4191" w:rsidRPr="006B6CE9">
        <w:rPr>
          <w:sz w:val="28"/>
          <w:szCs w:val="28"/>
          <w:lang w:eastAsia="en-US"/>
        </w:rPr>
        <w:t>NK</w:t>
      </w:r>
      <w:r w:rsidR="003B4191" w:rsidRPr="006B6CE9">
        <w:rPr>
          <w:sz w:val="28"/>
          <w:szCs w:val="28"/>
          <w:lang w:val="en-US" w:eastAsia="en-US"/>
        </w:rPr>
        <w:t>C</w:t>
      </w:r>
      <w:r w:rsidR="003B4191" w:rsidRPr="006B6CE9">
        <w:rPr>
          <w:sz w:val="28"/>
          <w:szCs w:val="28"/>
          <w:lang w:eastAsia="en-US"/>
        </w:rPr>
        <w:t>-1</w:t>
      </w:r>
      <w:r w:rsidR="003B4191">
        <w:rPr>
          <w:sz w:val="28"/>
          <w:szCs w:val="28"/>
        </w:rPr>
        <w:t xml:space="preserve"> и </w:t>
      </w:r>
      <w:r w:rsidR="003B4191" w:rsidRPr="006B6CE9">
        <w:rPr>
          <w:sz w:val="28"/>
          <w:szCs w:val="28"/>
          <w:lang w:eastAsia="en-US"/>
        </w:rPr>
        <w:t>NK</w:t>
      </w:r>
      <w:r w:rsidR="003B4191" w:rsidRPr="006B6CE9">
        <w:rPr>
          <w:sz w:val="28"/>
          <w:szCs w:val="28"/>
          <w:lang w:val="en-US" w:eastAsia="en-US"/>
        </w:rPr>
        <w:t>C</w:t>
      </w:r>
      <w:r w:rsidR="003B4191" w:rsidRPr="006B6CE9">
        <w:rPr>
          <w:sz w:val="28"/>
          <w:szCs w:val="28"/>
          <w:lang w:eastAsia="en-US"/>
        </w:rPr>
        <w:t>-</w:t>
      </w:r>
      <w:r w:rsidR="003B4191" w:rsidRPr="003B4191">
        <w:rPr>
          <w:sz w:val="28"/>
          <w:szCs w:val="28"/>
          <w:lang w:eastAsia="en-US"/>
        </w:rPr>
        <w:t>2</w:t>
      </w:r>
      <w:r w:rsidR="003B4191">
        <w:rPr>
          <w:sz w:val="28"/>
          <w:szCs w:val="28"/>
        </w:rPr>
        <w:t xml:space="preserve"> </w:t>
      </w:r>
      <w:r w:rsidR="000C151B" w:rsidRPr="005A4BFF">
        <w:rPr>
          <w:sz w:val="28"/>
          <w:szCs w:val="28"/>
        </w:rPr>
        <w:t xml:space="preserve">при </w:t>
      </w:r>
      <w:r w:rsidR="00FA6B77" w:rsidRPr="00FA6B77">
        <w:rPr>
          <w:i/>
          <w:sz w:val="28"/>
          <w:szCs w:val="28"/>
        </w:rPr>
        <w:t>Т</w:t>
      </w:r>
      <w:r w:rsidR="00FA6B77">
        <w:rPr>
          <w:sz w:val="28"/>
          <w:szCs w:val="28"/>
        </w:rPr>
        <w:t xml:space="preserve"> = </w:t>
      </w:r>
      <w:r w:rsidR="00FA6B77" w:rsidRPr="00AC33CF">
        <w:rPr>
          <w:bCs/>
          <w:sz w:val="28"/>
        </w:rPr>
        <w:t xml:space="preserve">25 </w:t>
      </w:r>
      <w:r w:rsidR="00FA6B77" w:rsidRPr="00AC33CF">
        <w:rPr>
          <w:bCs/>
          <w:sz w:val="28"/>
          <w:vertAlign w:val="superscript"/>
        </w:rPr>
        <w:t>о</w:t>
      </w:r>
      <w:r w:rsidR="00FA6B77" w:rsidRPr="00AC33CF">
        <w:rPr>
          <w:bCs/>
          <w:sz w:val="28"/>
        </w:rPr>
        <w:t>С</w:t>
      </w:r>
      <w:r w:rsidRPr="005A4BFF">
        <w:rPr>
          <w:sz w:val="28"/>
          <w:szCs w:val="28"/>
        </w:rPr>
        <w:t>.</w:t>
      </w:r>
    </w:p>
    <w:tbl>
      <w:tblPr>
        <w:tblW w:w="95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077"/>
        <w:gridCol w:w="2721"/>
        <w:gridCol w:w="2727"/>
      </w:tblGrid>
      <w:tr w:rsidR="00FA6B77" w:rsidRPr="006B6CE9" w:rsidTr="00AE0B13">
        <w:trPr>
          <w:cantSplit/>
          <w:trHeight w:val="383"/>
          <w:jc w:val="center"/>
        </w:trPr>
        <w:tc>
          <w:tcPr>
            <w:tcW w:w="9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5493D" w:rsidRPr="006B6CE9" w:rsidRDefault="00FA6B77" w:rsidP="008601D0">
            <w:pPr>
              <w:widowControl w:val="0"/>
              <w:spacing w:line="360" w:lineRule="auto"/>
              <w:ind w:hanging="22"/>
              <w:jc w:val="both"/>
              <w:rPr>
                <w:sz w:val="28"/>
                <w:szCs w:val="28"/>
              </w:rPr>
            </w:pPr>
            <w:r w:rsidRPr="00B5493D">
              <w:rPr>
                <w:sz w:val="28"/>
                <w:szCs w:val="28"/>
              </w:rPr>
              <w:t>Таблица 1 –</w:t>
            </w:r>
            <w:r w:rsidR="00AE0B13" w:rsidRPr="00B5493D">
              <w:rPr>
                <w:sz w:val="28"/>
                <w:szCs w:val="28"/>
              </w:rPr>
              <w:t xml:space="preserve"> </w:t>
            </w:r>
            <w:r w:rsidR="00C97733">
              <w:rPr>
                <w:sz w:val="28"/>
                <w:szCs w:val="28"/>
              </w:rPr>
              <w:t>С</w:t>
            </w:r>
            <w:r w:rsidRPr="00B5493D">
              <w:rPr>
                <w:sz w:val="28"/>
                <w:szCs w:val="28"/>
              </w:rPr>
              <w:t>тандартные справочные данные о диэлектрических</w:t>
            </w:r>
            <w:r w:rsidR="00AE0B13" w:rsidRPr="00B5493D">
              <w:rPr>
                <w:sz w:val="28"/>
                <w:szCs w:val="28"/>
              </w:rPr>
              <w:t xml:space="preserve"> и</w:t>
            </w:r>
            <w:r w:rsidRPr="00B5493D">
              <w:rPr>
                <w:sz w:val="28"/>
                <w:szCs w:val="28"/>
              </w:rPr>
              <w:t xml:space="preserve"> пьезоэлектрических </w:t>
            </w:r>
            <w:r w:rsidR="00AE0B13" w:rsidRPr="00B5493D">
              <w:rPr>
                <w:sz w:val="28"/>
                <w:szCs w:val="28"/>
              </w:rPr>
              <w:t xml:space="preserve">характеристик </w:t>
            </w:r>
            <w:r w:rsidRPr="00B5493D">
              <w:rPr>
                <w:sz w:val="28"/>
                <w:szCs w:val="28"/>
              </w:rPr>
              <w:t xml:space="preserve"> материалов при </w:t>
            </w:r>
            <w:r w:rsidRPr="00B5493D">
              <w:rPr>
                <w:i/>
                <w:sz w:val="28"/>
                <w:szCs w:val="28"/>
              </w:rPr>
              <w:t>Т</w:t>
            </w:r>
            <w:r w:rsidRPr="00B5493D">
              <w:rPr>
                <w:sz w:val="28"/>
                <w:szCs w:val="28"/>
              </w:rPr>
              <w:t xml:space="preserve"> = </w:t>
            </w:r>
            <w:r w:rsidRPr="00B5493D">
              <w:rPr>
                <w:bCs/>
                <w:sz w:val="28"/>
              </w:rPr>
              <w:t xml:space="preserve">25 </w:t>
            </w:r>
            <w:r w:rsidRPr="00B5493D">
              <w:rPr>
                <w:bCs/>
                <w:sz w:val="28"/>
                <w:vertAlign w:val="superscript"/>
              </w:rPr>
              <w:t>о</w:t>
            </w:r>
            <w:r w:rsidRPr="00B5493D">
              <w:rPr>
                <w:bCs/>
                <w:sz w:val="28"/>
              </w:rPr>
              <w:t>С</w:t>
            </w:r>
          </w:p>
        </w:tc>
      </w:tr>
      <w:tr w:rsidR="008B6694" w:rsidRPr="006B6CE9" w:rsidTr="00AE0B13">
        <w:trPr>
          <w:cantSplit/>
          <w:trHeight w:val="383"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694" w:rsidRPr="006B6CE9" w:rsidRDefault="002926CA" w:rsidP="00A337CE">
            <w:pPr>
              <w:widowControl w:val="0"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B5493D">
              <w:rPr>
                <w:sz w:val="28"/>
                <w:szCs w:val="28"/>
                <w:lang w:eastAsia="en-US"/>
              </w:rPr>
              <w:t>Параметр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694" w:rsidRPr="006B6CE9" w:rsidRDefault="008B6694" w:rsidP="00A337CE">
            <w:pPr>
              <w:widowControl w:val="0"/>
              <w:spacing w:line="360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6B6CE9">
              <w:rPr>
                <w:sz w:val="28"/>
                <w:szCs w:val="28"/>
                <w:lang w:eastAsia="en-US"/>
              </w:rPr>
              <w:t>NK</w:t>
            </w:r>
            <w:r w:rsidRPr="006B6CE9">
              <w:rPr>
                <w:sz w:val="28"/>
                <w:szCs w:val="28"/>
                <w:lang w:val="en-US" w:eastAsia="en-US"/>
              </w:rPr>
              <w:t>C</w:t>
            </w:r>
            <w:r w:rsidRPr="006B6CE9">
              <w:rPr>
                <w:sz w:val="28"/>
                <w:szCs w:val="28"/>
                <w:lang w:eastAsia="en-US"/>
              </w:rPr>
              <w:t>-1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B6694" w:rsidRPr="006B6CE9" w:rsidRDefault="008B6694" w:rsidP="00A337CE">
            <w:pPr>
              <w:widowControl w:val="0"/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B6CE9">
              <w:rPr>
                <w:sz w:val="28"/>
                <w:szCs w:val="28"/>
                <w:lang w:eastAsia="en-US"/>
              </w:rPr>
              <w:t>NK</w:t>
            </w:r>
            <w:r w:rsidRPr="006B6CE9">
              <w:rPr>
                <w:sz w:val="28"/>
                <w:szCs w:val="28"/>
                <w:lang w:val="en-US" w:eastAsia="en-US"/>
              </w:rPr>
              <w:t>C</w:t>
            </w:r>
            <w:r w:rsidRPr="006B6CE9">
              <w:rPr>
                <w:sz w:val="28"/>
                <w:szCs w:val="28"/>
                <w:lang w:eastAsia="en-US"/>
              </w:rPr>
              <w:t>-</w:t>
            </w:r>
            <w:r w:rsidRPr="006B6CE9">
              <w:rPr>
                <w:sz w:val="28"/>
                <w:szCs w:val="28"/>
                <w:lang w:val="en-US" w:eastAsia="en-US"/>
              </w:rPr>
              <w:t>2</w:t>
            </w:r>
          </w:p>
        </w:tc>
      </w:tr>
      <w:tr w:rsidR="00D4524D" w:rsidRPr="006B6CE9" w:rsidTr="00AE0B13">
        <w:trPr>
          <w:cantSplit/>
          <w:trHeight w:val="321"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524D" w:rsidRPr="006B6CE9" w:rsidRDefault="00D4524D" w:rsidP="002977B7">
            <w:pPr>
              <w:widowControl w:val="0"/>
              <w:spacing w:line="360" w:lineRule="auto"/>
              <w:ind w:firstLine="1112"/>
              <w:rPr>
                <w:sz w:val="28"/>
                <w:szCs w:val="28"/>
                <w:lang w:eastAsia="en-US"/>
              </w:rPr>
            </w:pPr>
            <w:r w:rsidRPr="006B6CE9">
              <w:rPr>
                <w:sz w:val="28"/>
                <w:szCs w:val="28"/>
                <w:lang w:val="en-US"/>
              </w:rPr>
              <w:t>Na</w:t>
            </w:r>
            <w:r w:rsidRPr="006B6CE9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6B6CE9">
              <w:rPr>
                <w:sz w:val="28"/>
                <w:szCs w:val="28"/>
                <w:lang w:val="en-US"/>
              </w:rPr>
              <w:t>O</w:t>
            </w:r>
            <w:r w:rsidRPr="006B6CE9">
              <w:rPr>
                <w:sz w:val="28"/>
                <w:szCs w:val="28"/>
                <w:lang w:eastAsia="en-US"/>
              </w:rPr>
              <w:t xml:space="preserve">, </w:t>
            </w:r>
            <w:r w:rsidRPr="006B6CE9">
              <w:rPr>
                <w:sz w:val="28"/>
                <w:szCs w:val="28"/>
              </w:rPr>
              <w:t>масс %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524D" w:rsidRPr="006B6CE9" w:rsidRDefault="00D4524D" w:rsidP="002977B7">
            <w:pPr>
              <w:widowControl w:val="0"/>
              <w:spacing w:line="360" w:lineRule="auto"/>
              <w:ind w:firstLine="862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6B6CE9">
              <w:rPr>
                <w:rFonts w:eastAsia="Calibri"/>
                <w:sz w:val="28"/>
                <w:szCs w:val="28"/>
                <w:lang w:val="en-US" w:eastAsia="en-US"/>
              </w:rPr>
              <w:t>13</w:t>
            </w:r>
            <w:r w:rsidR="00657C41">
              <w:rPr>
                <w:rFonts w:eastAsia="Calibri"/>
                <w:sz w:val="28"/>
                <w:szCs w:val="28"/>
                <w:lang w:val="en-US" w:eastAsia="en-US"/>
              </w:rPr>
              <w:t>,</w:t>
            </w:r>
            <w:r w:rsidRPr="006B6CE9">
              <w:rPr>
                <w:rFonts w:eastAsia="Calibri"/>
                <w:sz w:val="28"/>
                <w:szCs w:val="28"/>
                <w:lang w:val="en-US" w:eastAsia="en-US"/>
              </w:rPr>
              <w:t>70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524D" w:rsidRPr="006B6CE9" w:rsidRDefault="00D4524D" w:rsidP="002977B7">
            <w:pPr>
              <w:widowControl w:val="0"/>
              <w:spacing w:line="360" w:lineRule="auto"/>
              <w:ind w:firstLine="835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6B6CE9">
              <w:rPr>
                <w:rFonts w:eastAsia="Calibri"/>
                <w:sz w:val="28"/>
                <w:szCs w:val="28"/>
                <w:lang w:val="en-US" w:eastAsia="en-US"/>
              </w:rPr>
              <w:t>12</w:t>
            </w:r>
            <w:r w:rsidR="00657C41">
              <w:rPr>
                <w:rFonts w:eastAsia="Calibri"/>
                <w:sz w:val="28"/>
                <w:szCs w:val="28"/>
                <w:lang w:val="en-US" w:eastAsia="en-US"/>
              </w:rPr>
              <w:t>,</w:t>
            </w:r>
            <w:r w:rsidRPr="006B6CE9">
              <w:rPr>
                <w:rFonts w:eastAsia="Calibri"/>
                <w:sz w:val="28"/>
                <w:szCs w:val="28"/>
                <w:lang w:val="en-US" w:eastAsia="en-US"/>
              </w:rPr>
              <w:t>73</w:t>
            </w:r>
          </w:p>
        </w:tc>
      </w:tr>
      <w:tr w:rsidR="00D4524D" w:rsidRPr="006B6CE9" w:rsidTr="00AE0B13">
        <w:trPr>
          <w:cantSplit/>
          <w:trHeight w:val="413"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524D" w:rsidRPr="006B6CE9" w:rsidRDefault="00D4524D" w:rsidP="002977B7">
            <w:pPr>
              <w:widowControl w:val="0"/>
              <w:spacing w:line="360" w:lineRule="auto"/>
              <w:ind w:firstLine="1112"/>
              <w:rPr>
                <w:sz w:val="28"/>
                <w:szCs w:val="28"/>
                <w:lang w:val="en-US" w:eastAsia="en-US"/>
              </w:rPr>
            </w:pPr>
            <w:r w:rsidRPr="006B6CE9">
              <w:rPr>
                <w:sz w:val="28"/>
                <w:szCs w:val="28"/>
                <w:lang w:val="en-US"/>
              </w:rPr>
              <w:t>K</w:t>
            </w:r>
            <w:r w:rsidRPr="006B6CE9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6B6CE9">
              <w:rPr>
                <w:sz w:val="28"/>
                <w:szCs w:val="28"/>
                <w:lang w:val="en-US"/>
              </w:rPr>
              <w:t>O</w:t>
            </w:r>
            <w:r w:rsidRPr="006B6CE9">
              <w:rPr>
                <w:sz w:val="28"/>
                <w:szCs w:val="28"/>
                <w:lang w:eastAsia="en-US"/>
              </w:rPr>
              <w:t>,</w:t>
            </w:r>
            <w:r w:rsidRPr="006B6CE9">
              <w:rPr>
                <w:sz w:val="28"/>
                <w:szCs w:val="28"/>
                <w:vertAlign w:val="subscript"/>
                <w:lang w:eastAsia="en-US"/>
              </w:rPr>
              <w:t xml:space="preserve"> </w:t>
            </w:r>
            <w:r w:rsidRPr="006B6CE9">
              <w:rPr>
                <w:sz w:val="28"/>
                <w:szCs w:val="28"/>
              </w:rPr>
              <w:t>масс %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524D" w:rsidRPr="006B6CE9" w:rsidRDefault="00D4524D" w:rsidP="002977B7">
            <w:pPr>
              <w:widowControl w:val="0"/>
              <w:spacing w:line="360" w:lineRule="auto"/>
              <w:ind w:firstLine="862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6B6CE9">
              <w:rPr>
                <w:rFonts w:eastAsia="Calibri"/>
                <w:sz w:val="28"/>
                <w:szCs w:val="28"/>
                <w:lang w:val="en-US" w:eastAsia="en-US"/>
              </w:rPr>
              <w:t>4</w:t>
            </w:r>
            <w:r w:rsidR="00657C41">
              <w:rPr>
                <w:rFonts w:eastAsia="Calibri"/>
                <w:sz w:val="28"/>
                <w:szCs w:val="28"/>
                <w:lang w:val="en-US" w:eastAsia="en-US"/>
              </w:rPr>
              <w:t>,</w:t>
            </w:r>
            <w:r w:rsidRPr="006B6CE9">
              <w:rPr>
                <w:rFonts w:eastAsia="Calibri"/>
                <w:sz w:val="28"/>
                <w:szCs w:val="28"/>
                <w:lang w:val="en-US" w:eastAsia="en-US"/>
              </w:rPr>
              <w:t>17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524D" w:rsidRPr="006B6CE9" w:rsidRDefault="00D4524D" w:rsidP="002977B7">
            <w:pPr>
              <w:widowControl w:val="0"/>
              <w:spacing w:line="360" w:lineRule="auto"/>
              <w:ind w:firstLine="835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6B6CE9">
              <w:rPr>
                <w:rFonts w:eastAsia="Calibri"/>
                <w:sz w:val="28"/>
                <w:szCs w:val="28"/>
                <w:lang w:val="en-US" w:eastAsia="en-US"/>
              </w:rPr>
              <w:t>5</w:t>
            </w:r>
            <w:r w:rsidR="00657C41">
              <w:rPr>
                <w:rFonts w:eastAsia="Calibri"/>
                <w:sz w:val="28"/>
                <w:szCs w:val="28"/>
                <w:lang w:val="en-US" w:eastAsia="en-US"/>
              </w:rPr>
              <w:t>,</w:t>
            </w:r>
            <w:r w:rsidRPr="006B6CE9">
              <w:rPr>
                <w:rFonts w:eastAsia="Calibri"/>
                <w:sz w:val="28"/>
                <w:szCs w:val="28"/>
                <w:lang w:val="en-US" w:eastAsia="en-US"/>
              </w:rPr>
              <w:t>53</w:t>
            </w:r>
          </w:p>
        </w:tc>
      </w:tr>
      <w:tr w:rsidR="00D4524D" w:rsidRPr="006B6CE9" w:rsidTr="00AE0B13">
        <w:trPr>
          <w:cantSplit/>
          <w:trHeight w:val="419"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524D" w:rsidRPr="006B6CE9" w:rsidRDefault="00D4524D" w:rsidP="002977B7">
            <w:pPr>
              <w:widowControl w:val="0"/>
              <w:spacing w:line="360" w:lineRule="auto"/>
              <w:ind w:firstLine="1112"/>
              <w:rPr>
                <w:sz w:val="28"/>
                <w:szCs w:val="28"/>
                <w:lang w:eastAsia="en-US"/>
              </w:rPr>
            </w:pPr>
            <w:r w:rsidRPr="006B6CE9">
              <w:rPr>
                <w:sz w:val="28"/>
                <w:szCs w:val="28"/>
                <w:lang w:val="en-US"/>
              </w:rPr>
              <w:t>Nb</w:t>
            </w:r>
            <w:r w:rsidRPr="006B6CE9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6B6CE9">
              <w:rPr>
                <w:sz w:val="28"/>
                <w:szCs w:val="28"/>
                <w:lang w:val="en-US"/>
              </w:rPr>
              <w:t>O</w:t>
            </w:r>
            <w:r w:rsidRPr="006B6CE9">
              <w:rPr>
                <w:sz w:val="28"/>
                <w:szCs w:val="28"/>
                <w:vertAlign w:val="subscript"/>
                <w:lang w:val="en-US"/>
              </w:rPr>
              <w:t>5</w:t>
            </w:r>
            <w:r w:rsidRPr="006B6CE9">
              <w:rPr>
                <w:sz w:val="28"/>
                <w:szCs w:val="28"/>
                <w:lang w:eastAsia="en-US"/>
              </w:rPr>
              <w:t xml:space="preserve">, </w:t>
            </w:r>
            <w:r w:rsidRPr="006B6CE9">
              <w:rPr>
                <w:sz w:val="28"/>
                <w:szCs w:val="28"/>
              </w:rPr>
              <w:t>масс %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524D" w:rsidRPr="006B6CE9" w:rsidRDefault="00D4524D" w:rsidP="002977B7">
            <w:pPr>
              <w:widowControl w:val="0"/>
              <w:spacing w:line="360" w:lineRule="auto"/>
              <w:ind w:firstLine="862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6B6CE9">
              <w:rPr>
                <w:rFonts w:eastAsia="Calibri"/>
                <w:sz w:val="28"/>
                <w:szCs w:val="28"/>
                <w:lang w:val="en-US" w:eastAsia="en-US"/>
              </w:rPr>
              <w:t>78</w:t>
            </w:r>
            <w:r w:rsidR="00657C41">
              <w:rPr>
                <w:rFonts w:eastAsia="Calibri"/>
                <w:sz w:val="28"/>
                <w:szCs w:val="28"/>
                <w:lang w:val="en-US" w:eastAsia="en-US"/>
              </w:rPr>
              <w:t>,</w:t>
            </w:r>
            <w:r w:rsidRPr="006B6CE9">
              <w:rPr>
                <w:rFonts w:eastAsia="Calibri"/>
                <w:sz w:val="28"/>
                <w:szCs w:val="28"/>
                <w:lang w:val="en-US" w:eastAsia="en-US"/>
              </w:rPr>
              <w:t>35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524D" w:rsidRPr="006B6CE9" w:rsidRDefault="00D4524D" w:rsidP="002977B7">
            <w:pPr>
              <w:widowControl w:val="0"/>
              <w:spacing w:line="360" w:lineRule="auto"/>
              <w:ind w:firstLine="835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6B6CE9">
              <w:rPr>
                <w:rFonts w:eastAsia="Calibri"/>
                <w:sz w:val="28"/>
                <w:szCs w:val="28"/>
                <w:lang w:val="en-US" w:eastAsia="en-US"/>
              </w:rPr>
              <w:t>77</w:t>
            </w:r>
            <w:r w:rsidR="00657C41">
              <w:rPr>
                <w:rFonts w:eastAsia="Calibri"/>
                <w:sz w:val="28"/>
                <w:szCs w:val="28"/>
                <w:lang w:val="en-US" w:eastAsia="en-US"/>
              </w:rPr>
              <w:t>,</w:t>
            </w:r>
            <w:r w:rsidRPr="006B6CE9">
              <w:rPr>
                <w:rFonts w:eastAsia="Calibri"/>
                <w:sz w:val="28"/>
                <w:szCs w:val="28"/>
                <w:lang w:val="en-US" w:eastAsia="en-US"/>
              </w:rPr>
              <w:t>98</w:t>
            </w:r>
          </w:p>
        </w:tc>
      </w:tr>
      <w:tr w:rsidR="00D4524D" w:rsidRPr="006B6CE9" w:rsidTr="00AE0B13">
        <w:trPr>
          <w:cantSplit/>
          <w:trHeight w:val="281"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524D" w:rsidRPr="006B6CE9" w:rsidRDefault="00D4524D" w:rsidP="002977B7">
            <w:pPr>
              <w:widowControl w:val="0"/>
              <w:spacing w:line="360" w:lineRule="auto"/>
              <w:ind w:firstLine="1112"/>
              <w:rPr>
                <w:sz w:val="28"/>
                <w:szCs w:val="28"/>
                <w:vertAlign w:val="subscript"/>
                <w:lang w:val="en-US"/>
              </w:rPr>
            </w:pPr>
            <w:r w:rsidRPr="006B6CE9">
              <w:rPr>
                <w:sz w:val="28"/>
                <w:szCs w:val="28"/>
                <w:lang w:val="en-US"/>
              </w:rPr>
              <w:t>CdO</w:t>
            </w:r>
            <w:r w:rsidRPr="006B6CE9">
              <w:rPr>
                <w:sz w:val="28"/>
                <w:szCs w:val="28"/>
                <w:lang w:eastAsia="en-US"/>
              </w:rPr>
              <w:t xml:space="preserve">, </w:t>
            </w:r>
            <w:r w:rsidRPr="006B6CE9">
              <w:rPr>
                <w:sz w:val="28"/>
                <w:szCs w:val="28"/>
              </w:rPr>
              <w:t>масс %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524D" w:rsidRPr="006B6CE9" w:rsidRDefault="00D4524D" w:rsidP="002977B7">
            <w:pPr>
              <w:widowControl w:val="0"/>
              <w:spacing w:line="360" w:lineRule="auto"/>
              <w:ind w:firstLine="862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6B6CE9">
              <w:rPr>
                <w:rFonts w:eastAsia="Calibri"/>
                <w:sz w:val="28"/>
                <w:szCs w:val="28"/>
                <w:lang w:val="en-US" w:eastAsia="en-US"/>
              </w:rPr>
              <w:t>3</w:t>
            </w:r>
            <w:r w:rsidR="00657C41">
              <w:rPr>
                <w:rFonts w:eastAsia="Calibri"/>
                <w:sz w:val="28"/>
                <w:szCs w:val="28"/>
                <w:lang w:val="en-US" w:eastAsia="en-US"/>
              </w:rPr>
              <w:t>,</w:t>
            </w:r>
            <w:r w:rsidRPr="006B6CE9">
              <w:rPr>
                <w:rFonts w:eastAsia="Calibri"/>
                <w:sz w:val="28"/>
                <w:szCs w:val="28"/>
                <w:lang w:val="en-US" w:eastAsia="en-US"/>
              </w:rPr>
              <w:t>78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524D" w:rsidRPr="006B6CE9" w:rsidRDefault="00D4524D" w:rsidP="002977B7">
            <w:pPr>
              <w:widowControl w:val="0"/>
              <w:spacing w:line="360" w:lineRule="auto"/>
              <w:ind w:firstLine="835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6B6CE9">
              <w:rPr>
                <w:rFonts w:eastAsia="Calibri"/>
                <w:sz w:val="28"/>
                <w:szCs w:val="28"/>
                <w:lang w:val="en-US" w:eastAsia="en-US"/>
              </w:rPr>
              <w:t>3</w:t>
            </w:r>
            <w:r w:rsidR="00657C41">
              <w:rPr>
                <w:rFonts w:eastAsia="Calibri"/>
                <w:sz w:val="28"/>
                <w:szCs w:val="28"/>
                <w:lang w:val="en-US" w:eastAsia="en-US"/>
              </w:rPr>
              <w:t>,</w:t>
            </w:r>
            <w:r w:rsidRPr="006B6CE9">
              <w:rPr>
                <w:rFonts w:eastAsia="Calibri"/>
                <w:sz w:val="28"/>
                <w:szCs w:val="28"/>
                <w:lang w:val="en-US" w:eastAsia="en-US"/>
              </w:rPr>
              <w:t>77</w:t>
            </w:r>
          </w:p>
        </w:tc>
      </w:tr>
      <w:tr w:rsidR="00D4524D" w:rsidRPr="006B6CE9" w:rsidTr="00AE0B13">
        <w:trPr>
          <w:cantSplit/>
          <w:trHeight w:val="396"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524D" w:rsidRPr="006B6CE9" w:rsidRDefault="00D4524D" w:rsidP="002977B7">
            <w:pPr>
              <w:widowControl w:val="0"/>
              <w:spacing w:line="360" w:lineRule="auto"/>
              <w:ind w:firstLine="1112"/>
              <w:rPr>
                <w:sz w:val="28"/>
                <w:szCs w:val="28"/>
                <w:lang w:val="en-US"/>
              </w:rPr>
            </w:pPr>
            <w:r w:rsidRPr="006B6CE9">
              <w:rPr>
                <w:i/>
                <w:sz w:val="28"/>
                <w:szCs w:val="28"/>
                <w:lang w:val="en-US"/>
              </w:rPr>
              <w:sym w:font="Symbol" w:char="F065"/>
            </w:r>
            <w:r w:rsidRPr="006B6CE9">
              <w:rPr>
                <w:sz w:val="28"/>
                <w:szCs w:val="28"/>
                <w:vertAlign w:val="superscript"/>
              </w:rPr>
              <w:t>т</w:t>
            </w:r>
            <w:r w:rsidRPr="006B6CE9">
              <w:rPr>
                <w:sz w:val="28"/>
                <w:szCs w:val="28"/>
                <w:vertAlign w:val="subscript"/>
              </w:rPr>
              <w:t>зз</w:t>
            </w:r>
            <w:r w:rsidRPr="006B6CE9">
              <w:rPr>
                <w:sz w:val="28"/>
                <w:szCs w:val="28"/>
              </w:rPr>
              <w:t>/</w:t>
            </w:r>
            <w:r w:rsidRPr="006B6CE9">
              <w:rPr>
                <w:i/>
                <w:sz w:val="28"/>
                <w:szCs w:val="28"/>
                <w:lang w:val="en-US"/>
              </w:rPr>
              <w:sym w:font="Symbol" w:char="F065"/>
            </w:r>
            <w:r w:rsidRPr="006B6CE9">
              <w:rPr>
                <w:sz w:val="28"/>
                <w:szCs w:val="28"/>
                <w:vertAlign w:val="subscript"/>
              </w:rPr>
              <w:t>о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524D" w:rsidRPr="006B6CE9" w:rsidRDefault="00D4524D" w:rsidP="002977B7">
            <w:pPr>
              <w:widowControl w:val="0"/>
              <w:spacing w:line="360" w:lineRule="auto"/>
              <w:ind w:firstLine="862"/>
              <w:rPr>
                <w:sz w:val="28"/>
                <w:szCs w:val="28"/>
              </w:rPr>
            </w:pPr>
            <w:r w:rsidRPr="006B6CE9">
              <w:rPr>
                <w:sz w:val="28"/>
                <w:szCs w:val="28"/>
              </w:rPr>
              <w:t>1220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4524D" w:rsidRPr="006B6CE9" w:rsidRDefault="00D4524D" w:rsidP="002977B7">
            <w:pPr>
              <w:widowControl w:val="0"/>
              <w:spacing w:line="360" w:lineRule="auto"/>
              <w:ind w:firstLine="835"/>
              <w:rPr>
                <w:sz w:val="28"/>
                <w:szCs w:val="28"/>
              </w:rPr>
            </w:pPr>
            <w:r w:rsidRPr="006B6CE9">
              <w:rPr>
                <w:sz w:val="28"/>
                <w:szCs w:val="28"/>
              </w:rPr>
              <w:t>1770</w:t>
            </w:r>
          </w:p>
        </w:tc>
      </w:tr>
      <w:tr w:rsidR="00D4524D" w:rsidRPr="006B6CE9" w:rsidTr="00AE0B13">
        <w:trPr>
          <w:cantSplit/>
          <w:trHeight w:val="431"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524D" w:rsidRPr="006B6CE9" w:rsidRDefault="00D4524D" w:rsidP="002977B7">
            <w:pPr>
              <w:widowControl w:val="0"/>
              <w:spacing w:line="360" w:lineRule="auto"/>
              <w:ind w:firstLine="1112"/>
              <w:rPr>
                <w:sz w:val="28"/>
                <w:szCs w:val="28"/>
              </w:rPr>
            </w:pPr>
            <w:r w:rsidRPr="006B6CE9">
              <w:rPr>
                <w:i/>
                <w:iCs/>
                <w:sz w:val="28"/>
                <w:szCs w:val="28"/>
              </w:rPr>
              <w:t>К</w:t>
            </w:r>
            <w:r w:rsidRPr="006B6CE9">
              <w:rPr>
                <w:sz w:val="28"/>
                <w:szCs w:val="28"/>
                <w:vertAlign w:val="subscript"/>
              </w:rPr>
              <w:t>р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524D" w:rsidRPr="006B6CE9" w:rsidRDefault="00D4524D" w:rsidP="002977B7">
            <w:pPr>
              <w:widowControl w:val="0"/>
              <w:spacing w:line="360" w:lineRule="auto"/>
              <w:ind w:firstLine="862"/>
              <w:rPr>
                <w:sz w:val="28"/>
                <w:szCs w:val="28"/>
              </w:rPr>
            </w:pPr>
            <w:r w:rsidRPr="006B6CE9">
              <w:rPr>
                <w:sz w:val="28"/>
                <w:szCs w:val="28"/>
              </w:rPr>
              <w:t>0</w:t>
            </w:r>
            <w:r w:rsidR="00657C41">
              <w:rPr>
                <w:sz w:val="28"/>
                <w:szCs w:val="28"/>
              </w:rPr>
              <w:t>,</w:t>
            </w:r>
            <w:r w:rsidRPr="006B6CE9">
              <w:rPr>
                <w:sz w:val="28"/>
                <w:szCs w:val="28"/>
              </w:rPr>
              <w:t>24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4524D" w:rsidRPr="006B6CE9" w:rsidRDefault="00D4524D" w:rsidP="002977B7">
            <w:pPr>
              <w:widowControl w:val="0"/>
              <w:spacing w:line="360" w:lineRule="auto"/>
              <w:ind w:firstLine="835"/>
              <w:rPr>
                <w:sz w:val="28"/>
                <w:szCs w:val="28"/>
              </w:rPr>
            </w:pPr>
            <w:r w:rsidRPr="006B6CE9">
              <w:rPr>
                <w:sz w:val="28"/>
                <w:szCs w:val="28"/>
              </w:rPr>
              <w:t>0</w:t>
            </w:r>
            <w:r w:rsidR="00657C41">
              <w:rPr>
                <w:sz w:val="28"/>
                <w:szCs w:val="28"/>
              </w:rPr>
              <w:t>,</w:t>
            </w:r>
            <w:r w:rsidRPr="006B6CE9">
              <w:rPr>
                <w:sz w:val="28"/>
                <w:szCs w:val="28"/>
              </w:rPr>
              <w:t>25</w:t>
            </w:r>
          </w:p>
        </w:tc>
      </w:tr>
      <w:tr w:rsidR="00D4524D" w:rsidRPr="006B6CE9" w:rsidTr="00AE0B13">
        <w:trPr>
          <w:cantSplit/>
          <w:trHeight w:val="423"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524D" w:rsidRPr="006B6CE9" w:rsidRDefault="00D4524D" w:rsidP="002977B7">
            <w:pPr>
              <w:widowControl w:val="0"/>
              <w:spacing w:line="360" w:lineRule="auto"/>
              <w:ind w:firstLine="1112"/>
              <w:rPr>
                <w:sz w:val="28"/>
                <w:szCs w:val="28"/>
              </w:rPr>
            </w:pPr>
            <w:r w:rsidRPr="006B6CE9">
              <w:rPr>
                <w:sz w:val="28"/>
                <w:szCs w:val="28"/>
              </w:rPr>
              <w:t>|</w:t>
            </w:r>
            <w:r w:rsidRPr="006B6CE9">
              <w:rPr>
                <w:i/>
                <w:iCs/>
                <w:sz w:val="28"/>
                <w:szCs w:val="28"/>
                <w:lang w:val="en-US"/>
              </w:rPr>
              <w:t>d</w:t>
            </w:r>
            <w:r w:rsidRPr="006B6CE9">
              <w:rPr>
                <w:sz w:val="28"/>
                <w:szCs w:val="28"/>
                <w:vertAlign w:val="subscript"/>
              </w:rPr>
              <w:t>31</w:t>
            </w:r>
            <w:r w:rsidRPr="006B6CE9">
              <w:rPr>
                <w:sz w:val="28"/>
                <w:szCs w:val="28"/>
              </w:rPr>
              <w:t>|, пКл/Н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524D" w:rsidRPr="006B6CE9" w:rsidRDefault="00D4524D" w:rsidP="002977B7">
            <w:pPr>
              <w:widowControl w:val="0"/>
              <w:spacing w:line="360" w:lineRule="auto"/>
              <w:ind w:firstLine="862"/>
              <w:rPr>
                <w:sz w:val="28"/>
                <w:szCs w:val="28"/>
              </w:rPr>
            </w:pPr>
            <w:r w:rsidRPr="006B6CE9">
              <w:rPr>
                <w:sz w:val="28"/>
                <w:szCs w:val="28"/>
              </w:rPr>
              <w:t>53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4524D" w:rsidRPr="006B6CE9" w:rsidRDefault="00D4524D" w:rsidP="002977B7">
            <w:pPr>
              <w:widowControl w:val="0"/>
              <w:spacing w:line="360" w:lineRule="auto"/>
              <w:ind w:firstLine="835"/>
              <w:rPr>
                <w:sz w:val="28"/>
                <w:szCs w:val="28"/>
              </w:rPr>
            </w:pPr>
            <w:r w:rsidRPr="006B6CE9">
              <w:rPr>
                <w:sz w:val="28"/>
                <w:szCs w:val="28"/>
              </w:rPr>
              <w:t>60</w:t>
            </w:r>
          </w:p>
        </w:tc>
      </w:tr>
      <w:tr w:rsidR="00D4524D" w:rsidRPr="006B6CE9" w:rsidTr="00AE0B13">
        <w:trPr>
          <w:cantSplit/>
          <w:trHeight w:val="429"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524D" w:rsidRPr="006B6CE9" w:rsidRDefault="00D4524D" w:rsidP="002977B7">
            <w:pPr>
              <w:widowControl w:val="0"/>
              <w:spacing w:line="360" w:lineRule="auto"/>
              <w:ind w:firstLine="1112"/>
              <w:rPr>
                <w:i/>
                <w:sz w:val="28"/>
                <w:szCs w:val="28"/>
                <w:lang w:val="en-US"/>
              </w:rPr>
            </w:pPr>
            <w:r w:rsidRPr="006B6CE9">
              <w:rPr>
                <w:i/>
                <w:iCs/>
                <w:sz w:val="28"/>
                <w:szCs w:val="28"/>
                <w:lang w:val="en-US"/>
              </w:rPr>
              <w:t>d</w:t>
            </w:r>
            <w:r w:rsidRPr="006B6CE9">
              <w:rPr>
                <w:sz w:val="28"/>
                <w:szCs w:val="28"/>
                <w:vertAlign w:val="subscript"/>
              </w:rPr>
              <w:t>33</w:t>
            </w:r>
            <w:r w:rsidRPr="006B6CE9">
              <w:rPr>
                <w:sz w:val="28"/>
                <w:szCs w:val="28"/>
                <w:vertAlign w:val="superscript"/>
              </w:rPr>
              <w:t>,</w:t>
            </w:r>
            <w:r w:rsidRPr="006B6CE9">
              <w:rPr>
                <w:sz w:val="28"/>
                <w:szCs w:val="28"/>
              </w:rPr>
              <w:t>,пКл/Н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524D" w:rsidRPr="006B6CE9" w:rsidRDefault="00D4524D" w:rsidP="002977B7">
            <w:pPr>
              <w:widowControl w:val="0"/>
              <w:spacing w:line="360" w:lineRule="auto"/>
              <w:ind w:firstLine="862"/>
              <w:rPr>
                <w:sz w:val="28"/>
                <w:szCs w:val="28"/>
              </w:rPr>
            </w:pPr>
            <w:r w:rsidRPr="006B6CE9">
              <w:rPr>
                <w:sz w:val="28"/>
                <w:szCs w:val="28"/>
              </w:rPr>
              <w:t>160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4524D" w:rsidRPr="006B6CE9" w:rsidRDefault="00D4524D" w:rsidP="002977B7">
            <w:pPr>
              <w:widowControl w:val="0"/>
              <w:spacing w:line="360" w:lineRule="auto"/>
              <w:ind w:firstLine="835"/>
              <w:rPr>
                <w:sz w:val="28"/>
                <w:szCs w:val="28"/>
              </w:rPr>
            </w:pPr>
            <w:r w:rsidRPr="006B6CE9">
              <w:rPr>
                <w:sz w:val="28"/>
                <w:szCs w:val="28"/>
              </w:rPr>
              <w:t>145</w:t>
            </w:r>
          </w:p>
        </w:tc>
      </w:tr>
      <w:tr w:rsidR="00D4524D" w:rsidRPr="006B6CE9" w:rsidTr="00AE0B13">
        <w:trPr>
          <w:cantSplit/>
          <w:trHeight w:val="283"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524D" w:rsidRPr="006B6CE9" w:rsidRDefault="00D4524D" w:rsidP="002977B7">
            <w:pPr>
              <w:widowControl w:val="0"/>
              <w:spacing w:line="360" w:lineRule="auto"/>
              <w:ind w:firstLine="1112"/>
              <w:rPr>
                <w:smallCaps/>
                <w:sz w:val="28"/>
                <w:szCs w:val="28"/>
                <w:lang w:val="en-US"/>
              </w:rPr>
            </w:pPr>
            <w:r w:rsidRPr="006B6CE9">
              <w:rPr>
                <w:i/>
                <w:iCs/>
                <w:smallCaps/>
                <w:sz w:val="28"/>
                <w:szCs w:val="28"/>
                <w:lang w:val="en-US"/>
              </w:rPr>
              <w:t>Q</w:t>
            </w:r>
            <w:r w:rsidRPr="006B6CE9">
              <w:rPr>
                <w:smallCaps/>
                <w:sz w:val="28"/>
                <w:szCs w:val="28"/>
                <w:vertAlign w:val="subscript"/>
                <w:lang w:val="en-US"/>
              </w:rPr>
              <w:t>M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524D" w:rsidRPr="006B6CE9" w:rsidRDefault="00D4524D" w:rsidP="002977B7">
            <w:pPr>
              <w:widowControl w:val="0"/>
              <w:spacing w:line="360" w:lineRule="auto"/>
              <w:ind w:firstLine="862"/>
              <w:rPr>
                <w:sz w:val="28"/>
                <w:szCs w:val="28"/>
              </w:rPr>
            </w:pPr>
            <w:r w:rsidRPr="006B6CE9">
              <w:rPr>
                <w:sz w:val="28"/>
                <w:szCs w:val="28"/>
              </w:rPr>
              <w:t>120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4524D" w:rsidRPr="006B6CE9" w:rsidRDefault="00D4524D" w:rsidP="002977B7">
            <w:pPr>
              <w:widowControl w:val="0"/>
              <w:spacing w:line="360" w:lineRule="auto"/>
              <w:ind w:firstLine="835"/>
              <w:rPr>
                <w:sz w:val="28"/>
                <w:szCs w:val="28"/>
              </w:rPr>
            </w:pPr>
            <w:r w:rsidRPr="006B6CE9">
              <w:rPr>
                <w:sz w:val="28"/>
                <w:szCs w:val="28"/>
              </w:rPr>
              <w:t>100</w:t>
            </w:r>
          </w:p>
        </w:tc>
      </w:tr>
      <w:tr w:rsidR="00D4524D" w:rsidRPr="006B6CE9" w:rsidTr="00AE0B13">
        <w:trPr>
          <w:cantSplit/>
          <w:trHeight w:val="417"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524D" w:rsidRPr="006B6CE9" w:rsidRDefault="00D4524D" w:rsidP="002977B7">
            <w:pPr>
              <w:widowControl w:val="0"/>
              <w:spacing w:line="360" w:lineRule="auto"/>
              <w:ind w:firstLine="1112"/>
              <w:rPr>
                <w:i/>
                <w:sz w:val="28"/>
                <w:szCs w:val="28"/>
                <w:lang w:val="en-US"/>
              </w:rPr>
            </w:pPr>
            <w:r w:rsidRPr="006B6CE9">
              <w:rPr>
                <w:i/>
                <w:sz w:val="28"/>
                <w:szCs w:val="28"/>
                <w:lang w:val="en-US"/>
              </w:rPr>
              <w:t>V</w:t>
            </w:r>
            <w:r w:rsidRPr="006B6CE9">
              <w:rPr>
                <w:sz w:val="28"/>
                <w:szCs w:val="28"/>
                <w:vertAlign w:val="subscript"/>
                <w:lang w:val="en-US"/>
              </w:rPr>
              <w:t>1</w:t>
            </w:r>
            <w:r w:rsidRPr="006B6CE9">
              <w:rPr>
                <w:sz w:val="28"/>
                <w:szCs w:val="28"/>
                <w:vertAlign w:val="superscript"/>
                <w:lang w:val="en-US"/>
              </w:rPr>
              <w:t>E</w:t>
            </w:r>
            <w:r w:rsidRPr="006B6CE9">
              <w:rPr>
                <w:sz w:val="28"/>
                <w:szCs w:val="28"/>
              </w:rPr>
              <w:t xml:space="preserve"> *10</w:t>
            </w:r>
            <w:r w:rsidRPr="006B6CE9">
              <w:rPr>
                <w:sz w:val="28"/>
                <w:szCs w:val="28"/>
                <w:vertAlign w:val="superscript"/>
              </w:rPr>
              <w:t>-3</w:t>
            </w:r>
            <w:r w:rsidRPr="006B6CE9">
              <w:rPr>
                <w:sz w:val="28"/>
                <w:szCs w:val="28"/>
              </w:rPr>
              <w:t>, м/с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524D" w:rsidRPr="006B6CE9" w:rsidRDefault="00D4524D" w:rsidP="002977B7">
            <w:pPr>
              <w:widowControl w:val="0"/>
              <w:spacing w:line="360" w:lineRule="auto"/>
              <w:ind w:firstLine="862"/>
              <w:rPr>
                <w:sz w:val="28"/>
                <w:szCs w:val="28"/>
              </w:rPr>
            </w:pPr>
            <w:r w:rsidRPr="006B6CE9">
              <w:rPr>
                <w:sz w:val="28"/>
                <w:szCs w:val="28"/>
              </w:rPr>
              <w:t>4</w:t>
            </w:r>
            <w:r w:rsidR="00657C41">
              <w:rPr>
                <w:sz w:val="28"/>
                <w:szCs w:val="28"/>
              </w:rPr>
              <w:t>,</w:t>
            </w:r>
            <w:r w:rsidRPr="006B6CE9">
              <w:rPr>
                <w:sz w:val="28"/>
                <w:szCs w:val="28"/>
              </w:rPr>
              <w:t>640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4524D" w:rsidRPr="006B6CE9" w:rsidRDefault="00D4524D" w:rsidP="002977B7">
            <w:pPr>
              <w:widowControl w:val="0"/>
              <w:spacing w:line="360" w:lineRule="auto"/>
              <w:ind w:firstLine="835"/>
              <w:rPr>
                <w:sz w:val="28"/>
                <w:szCs w:val="28"/>
              </w:rPr>
            </w:pPr>
            <w:r w:rsidRPr="006B6CE9">
              <w:rPr>
                <w:sz w:val="28"/>
                <w:szCs w:val="28"/>
              </w:rPr>
              <w:t>4</w:t>
            </w:r>
            <w:r w:rsidR="00657C41">
              <w:rPr>
                <w:sz w:val="28"/>
                <w:szCs w:val="28"/>
              </w:rPr>
              <w:t>,</w:t>
            </w:r>
            <w:r w:rsidRPr="006B6CE9">
              <w:rPr>
                <w:sz w:val="28"/>
                <w:szCs w:val="28"/>
              </w:rPr>
              <w:t>51</w:t>
            </w:r>
          </w:p>
        </w:tc>
      </w:tr>
      <w:tr w:rsidR="00D4524D" w:rsidRPr="006B6CE9" w:rsidTr="00AE0B13">
        <w:trPr>
          <w:cantSplit/>
          <w:trHeight w:val="78"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524D" w:rsidRPr="006B6CE9" w:rsidRDefault="00D4524D" w:rsidP="002977B7">
            <w:pPr>
              <w:widowControl w:val="0"/>
              <w:spacing w:line="360" w:lineRule="auto"/>
              <w:ind w:firstLine="1112"/>
              <w:rPr>
                <w:sz w:val="28"/>
                <w:szCs w:val="28"/>
              </w:rPr>
            </w:pPr>
            <w:r w:rsidRPr="00B0685D">
              <w:rPr>
                <w:i/>
                <w:sz w:val="28"/>
                <w:szCs w:val="28"/>
              </w:rPr>
              <w:t>g</w:t>
            </w:r>
            <w:r w:rsidRPr="006B6CE9">
              <w:rPr>
                <w:sz w:val="28"/>
                <w:szCs w:val="28"/>
                <w:vertAlign w:val="subscript"/>
              </w:rPr>
              <w:t>33</w:t>
            </w:r>
            <w:r w:rsidRPr="006B6CE9">
              <w:rPr>
                <w:sz w:val="28"/>
                <w:szCs w:val="28"/>
              </w:rPr>
              <w:t xml:space="preserve"> мВ·м/Н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524D" w:rsidRPr="006B6CE9" w:rsidRDefault="00D4524D" w:rsidP="002977B7">
            <w:pPr>
              <w:widowControl w:val="0"/>
              <w:spacing w:line="360" w:lineRule="auto"/>
              <w:ind w:firstLine="862"/>
              <w:rPr>
                <w:sz w:val="28"/>
                <w:szCs w:val="28"/>
              </w:rPr>
            </w:pPr>
            <w:r w:rsidRPr="006B6CE9">
              <w:rPr>
                <w:sz w:val="28"/>
                <w:szCs w:val="28"/>
              </w:rPr>
              <w:t>14</w:t>
            </w:r>
            <w:r w:rsidR="00657C41">
              <w:rPr>
                <w:sz w:val="28"/>
                <w:szCs w:val="28"/>
              </w:rPr>
              <w:t>,</w:t>
            </w:r>
            <w:r w:rsidRPr="006B6CE9">
              <w:rPr>
                <w:sz w:val="28"/>
                <w:szCs w:val="28"/>
              </w:rPr>
              <w:t>81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4524D" w:rsidRPr="006B6CE9" w:rsidRDefault="00D4524D" w:rsidP="002977B7">
            <w:pPr>
              <w:widowControl w:val="0"/>
              <w:spacing w:line="360" w:lineRule="auto"/>
              <w:ind w:firstLine="835"/>
              <w:rPr>
                <w:sz w:val="28"/>
                <w:szCs w:val="28"/>
              </w:rPr>
            </w:pPr>
            <w:r w:rsidRPr="006B6CE9">
              <w:rPr>
                <w:sz w:val="28"/>
                <w:szCs w:val="28"/>
              </w:rPr>
              <w:t>9</w:t>
            </w:r>
            <w:r w:rsidR="00657C41">
              <w:rPr>
                <w:sz w:val="28"/>
                <w:szCs w:val="28"/>
              </w:rPr>
              <w:t>,</w:t>
            </w:r>
            <w:r w:rsidRPr="006B6CE9">
              <w:rPr>
                <w:sz w:val="28"/>
                <w:szCs w:val="28"/>
              </w:rPr>
              <w:t>25</w:t>
            </w:r>
          </w:p>
        </w:tc>
      </w:tr>
      <w:tr w:rsidR="00564F43" w:rsidRPr="006B6CE9" w:rsidTr="00AE0B13">
        <w:trPr>
          <w:cantSplit/>
          <w:trHeight w:val="78"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64F43" w:rsidRPr="006B6CE9" w:rsidRDefault="00564F43" w:rsidP="002977B7">
            <w:pPr>
              <w:widowControl w:val="0"/>
              <w:spacing w:line="360" w:lineRule="auto"/>
              <w:ind w:firstLine="1112"/>
              <w:rPr>
                <w:sz w:val="28"/>
                <w:szCs w:val="28"/>
                <w:lang w:val="en-US"/>
              </w:rPr>
            </w:pPr>
            <w:r w:rsidRPr="007E0BC4">
              <w:rPr>
                <w:i/>
                <w:sz w:val="28"/>
                <w:szCs w:val="28"/>
              </w:rPr>
              <w:t>T</w:t>
            </w:r>
            <w:r w:rsidRPr="006B6CE9">
              <w:rPr>
                <w:sz w:val="28"/>
                <w:szCs w:val="28"/>
                <w:vertAlign w:val="subscript"/>
              </w:rPr>
              <w:t>c</w:t>
            </w:r>
            <w:r w:rsidRPr="006B6CE9">
              <w:rPr>
                <w:sz w:val="28"/>
                <w:szCs w:val="28"/>
              </w:rPr>
              <w:t xml:space="preserve"> </w:t>
            </w:r>
            <w:r w:rsidR="00846AA6" w:rsidRPr="006B6CE9">
              <w:rPr>
                <w:sz w:val="28"/>
                <w:szCs w:val="28"/>
              </w:rPr>
              <w:t>(</w:t>
            </w:r>
            <w:r w:rsidR="00846AA6" w:rsidRPr="006B6CE9">
              <w:rPr>
                <w:i/>
                <w:sz w:val="28"/>
                <w:szCs w:val="28"/>
              </w:rPr>
              <w:t>f</w:t>
            </w:r>
            <w:r w:rsidRPr="006B6CE9">
              <w:rPr>
                <w:sz w:val="28"/>
                <w:szCs w:val="28"/>
              </w:rPr>
              <w:t>=1</w:t>
            </w:r>
            <w:r w:rsidR="00846AA6" w:rsidRPr="006B6CE9">
              <w:rPr>
                <w:sz w:val="28"/>
                <w:szCs w:val="28"/>
              </w:rPr>
              <w:t xml:space="preserve"> кГц)</w:t>
            </w:r>
            <w:r w:rsidR="00A8618C" w:rsidRPr="006B6CE9">
              <w:rPr>
                <w:sz w:val="28"/>
                <w:szCs w:val="28"/>
                <w:lang w:val="en-US"/>
              </w:rPr>
              <w:t>, K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64F43" w:rsidRPr="006B6CE9" w:rsidRDefault="00963ABB" w:rsidP="002977B7">
            <w:pPr>
              <w:widowControl w:val="0"/>
              <w:spacing w:line="360" w:lineRule="auto"/>
              <w:ind w:firstLine="862"/>
              <w:rPr>
                <w:sz w:val="28"/>
                <w:szCs w:val="28"/>
              </w:rPr>
            </w:pPr>
            <w:r w:rsidRPr="006B6CE9">
              <w:rPr>
                <w:sz w:val="28"/>
                <w:szCs w:val="28"/>
              </w:rPr>
              <w:t>547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64F43" w:rsidRPr="006B6CE9" w:rsidRDefault="00A8618C" w:rsidP="002977B7">
            <w:pPr>
              <w:widowControl w:val="0"/>
              <w:spacing w:line="360" w:lineRule="auto"/>
              <w:ind w:firstLine="835"/>
              <w:rPr>
                <w:sz w:val="28"/>
                <w:szCs w:val="28"/>
                <w:lang w:val="en-US"/>
              </w:rPr>
            </w:pPr>
            <w:r w:rsidRPr="006B6CE9">
              <w:rPr>
                <w:sz w:val="28"/>
                <w:szCs w:val="28"/>
                <w:lang w:val="en-US"/>
              </w:rPr>
              <w:t>487</w:t>
            </w:r>
          </w:p>
        </w:tc>
      </w:tr>
      <w:tr w:rsidR="000207EC" w:rsidRPr="006B6CE9" w:rsidTr="00AE0B13">
        <w:trPr>
          <w:cantSplit/>
          <w:trHeight w:val="78"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207EC" w:rsidRPr="007E0BC4" w:rsidRDefault="000207EC" w:rsidP="002977B7">
            <w:pPr>
              <w:widowControl w:val="0"/>
              <w:spacing w:line="360" w:lineRule="auto"/>
              <w:ind w:firstLine="1112"/>
              <w:rPr>
                <w:sz w:val="28"/>
                <w:szCs w:val="28"/>
                <w:lang w:val="en-US"/>
              </w:rPr>
            </w:pPr>
            <w:r w:rsidRPr="006B6CE9">
              <w:rPr>
                <w:sz w:val="28"/>
                <w:szCs w:val="28"/>
                <w:lang w:val="en-US"/>
              </w:rPr>
              <w:t>t</w:t>
            </w:r>
            <w:r w:rsidRPr="006B6CE9">
              <w:rPr>
                <w:sz w:val="28"/>
                <w:szCs w:val="28"/>
              </w:rPr>
              <w:t>g</w:t>
            </w:r>
            <w:r w:rsidR="007E0BC4">
              <w:rPr>
                <w:sz w:val="28"/>
                <w:szCs w:val="28"/>
                <w:lang w:val="en-US"/>
              </w:rPr>
              <w:t> </w:t>
            </w:r>
            <w:r w:rsidRPr="006B6CE9">
              <w:rPr>
                <w:sz w:val="28"/>
                <w:szCs w:val="28"/>
              </w:rPr>
              <w:t>δ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207EC" w:rsidRPr="006B6CE9" w:rsidRDefault="000207EC" w:rsidP="002977B7">
            <w:pPr>
              <w:widowControl w:val="0"/>
              <w:spacing w:line="360" w:lineRule="auto"/>
              <w:ind w:firstLine="862"/>
              <w:rPr>
                <w:sz w:val="28"/>
                <w:szCs w:val="28"/>
              </w:rPr>
            </w:pPr>
            <w:r w:rsidRPr="006B6CE9">
              <w:rPr>
                <w:sz w:val="28"/>
                <w:szCs w:val="28"/>
              </w:rPr>
              <w:t>3</w:t>
            </w:r>
            <w:r w:rsidR="00657C41">
              <w:rPr>
                <w:sz w:val="28"/>
                <w:szCs w:val="28"/>
              </w:rPr>
              <w:t>,</w:t>
            </w:r>
            <w:r w:rsidRPr="006B6CE9">
              <w:rPr>
                <w:sz w:val="28"/>
                <w:szCs w:val="28"/>
              </w:rPr>
              <w:t>32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07EC" w:rsidRPr="006B6CE9" w:rsidRDefault="000207EC" w:rsidP="002977B7">
            <w:pPr>
              <w:widowControl w:val="0"/>
              <w:spacing w:line="360" w:lineRule="auto"/>
              <w:ind w:firstLine="835"/>
              <w:rPr>
                <w:sz w:val="28"/>
                <w:szCs w:val="28"/>
              </w:rPr>
            </w:pPr>
            <w:r w:rsidRPr="006B6CE9">
              <w:rPr>
                <w:sz w:val="28"/>
                <w:szCs w:val="28"/>
              </w:rPr>
              <w:t>2</w:t>
            </w:r>
            <w:r w:rsidR="00657C41">
              <w:rPr>
                <w:sz w:val="28"/>
                <w:szCs w:val="28"/>
              </w:rPr>
              <w:t>,</w:t>
            </w:r>
            <w:r w:rsidRPr="006B6CE9">
              <w:rPr>
                <w:sz w:val="28"/>
                <w:szCs w:val="28"/>
              </w:rPr>
              <w:t>98</w:t>
            </w:r>
          </w:p>
        </w:tc>
      </w:tr>
    </w:tbl>
    <w:p w:rsidR="006E3A27" w:rsidRPr="002977B7" w:rsidRDefault="00F07C05" w:rsidP="00CF2E44">
      <w:pPr>
        <w:spacing w:line="360" w:lineRule="auto"/>
        <w:ind w:firstLine="771"/>
        <w:jc w:val="center"/>
        <w:rPr>
          <w:b/>
          <w:sz w:val="28"/>
          <w:szCs w:val="28"/>
        </w:rPr>
      </w:pPr>
      <w:r w:rsidRPr="00B13442">
        <w:rPr>
          <w:sz w:val="24"/>
        </w:rPr>
        <w:br w:type="page"/>
      </w:r>
      <w:r w:rsidR="006E3A27" w:rsidRPr="002977B7">
        <w:rPr>
          <w:b/>
          <w:sz w:val="28"/>
          <w:szCs w:val="28"/>
        </w:rPr>
        <w:lastRenderedPageBreak/>
        <w:t>ПРИЛОЖЕНИЕ А</w:t>
      </w:r>
    </w:p>
    <w:p w:rsidR="00F07C05" w:rsidRPr="008601D0" w:rsidRDefault="00F07C05" w:rsidP="00CF2E44">
      <w:pPr>
        <w:spacing w:line="360" w:lineRule="auto"/>
        <w:ind w:firstLine="771"/>
        <w:jc w:val="center"/>
        <w:rPr>
          <w:sz w:val="28"/>
          <w:szCs w:val="28"/>
        </w:rPr>
      </w:pPr>
      <w:r w:rsidRPr="008601D0">
        <w:rPr>
          <w:sz w:val="28"/>
          <w:szCs w:val="28"/>
        </w:rPr>
        <w:t>(справочное)</w:t>
      </w:r>
    </w:p>
    <w:p w:rsidR="00C01531" w:rsidRPr="00B13442" w:rsidRDefault="004277A1" w:rsidP="005D71BE">
      <w:pPr>
        <w:spacing w:line="360" w:lineRule="auto"/>
        <w:ind w:firstLine="567"/>
        <w:jc w:val="both"/>
        <w:rPr>
          <w:sz w:val="28"/>
          <w:szCs w:val="28"/>
        </w:rPr>
      </w:pPr>
      <w:r w:rsidRPr="00B13442">
        <w:rPr>
          <w:sz w:val="28"/>
          <w:szCs w:val="28"/>
        </w:rPr>
        <w:t>Сегнетоэлектрик</w:t>
      </w:r>
      <w:r w:rsidR="004C11F2">
        <w:rPr>
          <w:sz w:val="28"/>
          <w:szCs w:val="28"/>
        </w:rPr>
        <w:t>и–</w:t>
      </w:r>
      <w:r w:rsidRPr="00B13442">
        <w:rPr>
          <w:sz w:val="28"/>
          <w:szCs w:val="28"/>
        </w:rPr>
        <w:t>релаксор</w:t>
      </w:r>
      <w:r w:rsidR="004C11F2">
        <w:rPr>
          <w:sz w:val="28"/>
          <w:szCs w:val="28"/>
        </w:rPr>
        <w:t>ы -</w:t>
      </w:r>
      <w:r w:rsidR="0078267E">
        <w:rPr>
          <w:sz w:val="28"/>
          <w:szCs w:val="28"/>
        </w:rPr>
        <w:t xml:space="preserve"> </w:t>
      </w:r>
      <w:r w:rsidR="004C11F2">
        <w:rPr>
          <w:sz w:val="28"/>
          <w:szCs w:val="28"/>
        </w:rPr>
        <w:t xml:space="preserve">это класс сегнетоэлектрических материалов, в которых фазовый переход из параэлектрической в сегнетоэлектрическую фазу </w:t>
      </w:r>
      <w:r w:rsidRPr="00B13442">
        <w:rPr>
          <w:sz w:val="28"/>
          <w:szCs w:val="28"/>
        </w:rPr>
        <w:t>размыт</w:t>
      </w:r>
      <w:r w:rsidR="004C11F2">
        <w:rPr>
          <w:sz w:val="28"/>
          <w:szCs w:val="28"/>
        </w:rPr>
        <w:t xml:space="preserve"> в широкой области температур, а </w:t>
      </w:r>
      <w:r w:rsidRPr="00B13442">
        <w:rPr>
          <w:spacing w:val="3"/>
          <w:sz w:val="28"/>
          <w:szCs w:val="28"/>
        </w:rPr>
        <w:t xml:space="preserve">диэлектрическая поляризация в </w:t>
      </w:r>
      <w:r w:rsidR="0078267E">
        <w:rPr>
          <w:spacing w:val="3"/>
          <w:sz w:val="28"/>
          <w:szCs w:val="28"/>
        </w:rPr>
        <w:t xml:space="preserve">этой </w:t>
      </w:r>
      <w:r w:rsidRPr="00B13442">
        <w:rPr>
          <w:spacing w:val="1"/>
          <w:sz w:val="28"/>
          <w:szCs w:val="28"/>
        </w:rPr>
        <w:t xml:space="preserve">области этого перехода </w:t>
      </w:r>
      <w:r w:rsidR="0078267E">
        <w:rPr>
          <w:spacing w:val="1"/>
          <w:sz w:val="28"/>
          <w:szCs w:val="28"/>
        </w:rPr>
        <w:t xml:space="preserve">носит </w:t>
      </w:r>
      <w:r w:rsidRPr="00B13442">
        <w:rPr>
          <w:spacing w:val="1"/>
          <w:sz w:val="28"/>
          <w:szCs w:val="28"/>
        </w:rPr>
        <w:t>релаксационный характер [</w:t>
      </w:r>
      <w:r w:rsidR="00611F0B" w:rsidRPr="00B13442">
        <w:rPr>
          <w:spacing w:val="1"/>
          <w:sz w:val="28"/>
          <w:szCs w:val="28"/>
        </w:rPr>
        <w:t>3</w:t>
      </w:r>
      <w:r w:rsidRPr="00B13442">
        <w:rPr>
          <w:spacing w:val="1"/>
          <w:sz w:val="28"/>
          <w:szCs w:val="28"/>
        </w:rPr>
        <w:t xml:space="preserve">, </w:t>
      </w:r>
      <w:r w:rsidR="00611F0B" w:rsidRPr="00B13442">
        <w:rPr>
          <w:spacing w:val="1"/>
          <w:sz w:val="28"/>
          <w:szCs w:val="28"/>
        </w:rPr>
        <w:t>4</w:t>
      </w:r>
      <w:r w:rsidRPr="00B13442">
        <w:rPr>
          <w:spacing w:val="1"/>
          <w:sz w:val="28"/>
          <w:szCs w:val="28"/>
        </w:rPr>
        <w:t xml:space="preserve">]. </w:t>
      </w:r>
      <w:r w:rsidR="0078267E">
        <w:rPr>
          <w:spacing w:val="1"/>
          <w:sz w:val="28"/>
          <w:szCs w:val="28"/>
        </w:rPr>
        <w:t>Их о</w:t>
      </w:r>
      <w:r w:rsidRPr="00B13442">
        <w:rPr>
          <w:spacing w:val="1"/>
          <w:sz w:val="28"/>
          <w:szCs w:val="28"/>
        </w:rPr>
        <w:t>бщ</w:t>
      </w:r>
      <w:r w:rsidR="0078267E">
        <w:rPr>
          <w:spacing w:val="1"/>
          <w:sz w:val="28"/>
          <w:szCs w:val="28"/>
        </w:rPr>
        <w:t>ей</w:t>
      </w:r>
      <w:r w:rsidRPr="00B13442">
        <w:rPr>
          <w:spacing w:val="1"/>
          <w:sz w:val="28"/>
          <w:szCs w:val="28"/>
        </w:rPr>
        <w:t xml:space="preserve"> черт</w:t>
      </w:r>
      <w:r w:rsidR="0078267E">
        <w:rPr>
          <w:spacing w:val="1"/>
          <w:sz w:val="28"/>
          <w:szCs w:val="28"/>
        </w:rPr>
        <w:t>ой</w:t>
      </w:r>
      <w:r w:rsidRPr="00B13442">
        <w:rPr>
          <w:spacing w:val="1"/>
          <w:sz w:val="28"/>
          <w:szCs w:val="28"/>
        </w:rPr>
        <w:t xml:space="preserve"> </w:t>
      </w:r>
      <w:r w:rsidR="0078267E">
        <w:rPr>
          <w:spacing w:val="7"/>
          <w:sz w:val="28"/>
          <w:szCs w:val="28"/>
        </w:rPr>
        <w:t>является наличие</w:t>
      </w:r>
      <w:r w:rsidRPr="00B13442">
        <w:rPr>
          <w:spacing w:val="7"/>
          <w:sz w:val="28"/>
          <w:szCs w:val="28"/>
        </w:rPr>
        <w:t xml:space="preserve"> широк</w:t>
      </w:r>
      <w:r w:rsidR="0078267E">
        <w:rPr>
          <w:spacing w:val="7"/>
          <w:sz w:val="28"/>
          <w:szCs w:val="28"/>
        </w:rPr>
        <w:t>ого</w:t>
      </w:r>
      <w:r w:rsidRPr="00B13442">
        <w:rPr>
          <w:spacing w:val="7"/>
          <w:sz w:val="28"/>
          <w:szCs w:val="28"/>
        </w:rPr>
        <w:t xml:space="preserve"> частотно-зависим</w:t>
      </w:r>
      <w:r w:rsidR="0078267E">
        <w:rPr>
          <w:spacing w:val="7"/>
          <w:sz w:val="28"/>
          <w:szCs w:val="28"/>
        </w:rPr>
        <w:t>ого</w:t>
      </w:r>
      <w:r w:rsidRPr="00B13442">
        <w:rPr>
          <w:spacing w:val="7"/>
          <w:sz w:val="28"/>
          <w:szCs w:val="28"/>
        </w:rPr>
        <w:t xml:space="preserve"> максимум</w:t>
      </w:r>
      <w:r w:rsidR="0078267E">
        <w:rPr>
          <w:spacing w:val="7"/>
          <w:sz w:val="28"/>
          <w:szCs w:val="28"/>
        </w:rPr>
        <w:t>а на</w:t>
      </w:r>
      <w:r w:rsidRPr="00B13442">
        <w:rPr>
          <w:spacing w:val="7"/>
          <w:sz w:val="28"/>
          <w:szCs w:val="28"/>
        </w:rPr>
        <w:t xml:space="preserve"> </w:t>
      </w:r>
      <w:r w:rsidRPr="00B13442">
        <w:rPr>
          <w:spacing w:val="4"/>
          <w:sz w:val="28"/>
          <w:szCs w:val="28"/>
        </w:rPr>
        <w:t xml:space="preserve">температурной зависимости действительной части диэлектрической </w:t>
      </w:r>
      <w:r w:rsidRPr="00B13442">
        <w:rPr>
          <w:sz w:val="28"/>
          <w:szCs w:val="28"/>
        </w:rPr>
        <w:t xml:space="preserve">проницаемости </w:t>
      </w:r>
      <w:r w:rsidRPr="00B13442">
        <w:rPr>
          <w:i/>
          <w:sz w:val="28"/>
          <w:szCs w:val="28"/>
          <w:lang w:val="en-US"/>
        </w:rPr>
        <w:t>ε</w:t>
      </w:r>
      <w:r w:rsidRPr="00B13442">
        <w:rPr>
          <w:i/>
          <w:sz w:val="28"/>
          <w:szCs w:val="28"/>
        </w:rPr>
        <w:t>'</w:t>
      </w:r>
      <w:r w:rsidRPr="00B13442">
        <w:rPr>
          <w:sz w:val="28"/>
          <w:szCs w:val="28"/>
        </w:rPr>
        <w:t xml:space="preserve"> при температуре, соответствующей, </w:t>
      </w:r>
      <w:r w:rsidRPr="00B13442">
        <w:rPr>
          <w:i/>
          <w:iCs/>
          <w:sz w:val="28"/>
          <w:szCs w:val="28"/>
        </w:rPr>
        <w:t>T</w:t>
      </w:r>
      <w:r w:rsidRPr="00B13442">
        <w:rPr>
          <w:i/>
          <w:iCs/>
          <w:sz w:val="28"/>
          <w:szCs w:val="28"/>
          <w:vertAlign w:val="subscript"/>
        </w:rPr>
        <w:t>m</w:t>
      </w:r>
      <w:r w:rsidRPr="00B13442">
        <w:rPr>
          <w:i/>
          <w:iCs/>
          <w:sz w:val="28"/>
          <w:szCs w:val="28"/>
        </w:rPr>
        <w:t xml:space="preserve">. </w:t>
      </w:r>
      <w:r w:rsidRPr="00B13442">
        <w:rPr>
          <w:sz w:val="28"/>
          <w:szCs w:val="28"/>
        </w:rPr>
        <w:t xml:space="preserve">Этот максимум, сдвигающийся в сторону </w:t>
      </w:r>
      <w:r w:rsidRPr="00B13442">
        <w:rPr>
          <w:spacing w:val="8"/>
          <w:sz w:val="28"/>
          <w:szCs w:val="28"/>
        </w:rPr>
        <w:t xml:space="preserve">высоких температур с увеличением частоты, обычно не связан с </w:t>
      </w:r>
      <w:r w:rsidRPr="00B13442">
        <w:rPr>
          <w:spacing w:val="6"/>
          <w:sz w:val="28"/>
          <w:szCs w:val="28"/>
        </w:rPr>
        <w:t xml:space="preserve">макроскопическим структурным ФП. </w:t>
      </w:r>
      <w:r w:rsidRPr="00B13442">
        <w:rPr>
          <w:sz w:val="28"/>
          <w:szCs w:val="28"/>
        </w:rPr>
        <w:t>По</w:t>
      </w:r>
      <w:r w:rsidR="0084790E" w:rsidRPr="00B13442">
        <w:rPr>
          <w:sz w:val="28"/>
          <w:szCs w:val="28"/>
        </w:rPr>
        <w:t>давляющая часть</w:t>
      </w:r>
      <w:r w:rsidR="00F07C05" w:rsidRPr="00B13442">
        <w:rPr>
          <w:sz w:val="28"/>
          <w:szCs w:val="28"/>
        </w:rPr>
        <w:t xml:space="preserve"> </w:t>
      </w:r>
      <w:r w:rsidRPr="00B13442">
        <w:rPr>
          <w:sz w:val="28"/>
          <w:szCs w:val="28"/>
        </w:rPr>
        <w:t>таких материалов</w:t>
      </w:r>
      <w:r w:rsidR="0078267E">
        <w:rPr>
          <w:sz w:val="28"/>
          <w:szCs w:val="28"/>
        </w:rPr>
        <w:t xml:space="preserve">, используемых в </w:t>
      </w:r>
      <w:r w:rsidR="00BA2E87">
        <w:rPr>
          <w:sz w:val="28"/>
          <w:szCs w:val="28"/>
        </w:rPr>
        <w:t xml:space="preserve">функциональной </w:t>
      </w:r>
      <w:r w:rsidR="0078267E">
        <w:rPr>
          <w:sz w:val="28"/>
          <w:szCs w:val="28"/>
        </w:rPr>
        <w:t>пьезотехнике,</w:t>
      </w:r>
      <w:r w:rsidRPr="00B13442">
        <w:rPr>
          <w:sz w:val="28"/>
          <w:szCs w:val="28"/>
        </w:rPr>
        <w:t xml:space="preserve"> </w:t>
      </w:r>
      <w:r w:rsidR="00F07C05" w:rsidRPr="00B13442">
        <w:rPr>
          <w:sz w:val="28"/>
          <w:szCs w:val="28"/>
        </w:rPr>
        <w:t>базиру</w:t>
      </w:r>
      <w:r w:rsidRPr="00B13442">
        <w:rPr>
          <w:sz w:val="28"/>
          <w:szCs w:val="28"/>
        </w:rPr>
        <w:t>е</w:t>
      </w:r>
      <w:r w:rsidR="00F07C05" w:rsidRPr="00B13442">
        <w:rPr>
          <w:sz w:val="28"/>
          <w:szCs w:val="28"/>
        </w:rPr>
        <w:t xml:space="preserve">тся на </w:t>
      </w:r>
      <w:r w:rsidR="0084790E" w:rsidRPr="00B13442">
        <w:rPr>
          <w:sz w:val="28"/>
          <w:szCs w:val="28"/>
        </w:rPr>
        <w:t>композициях</w:t>
      </w:r>
      <w:r w:rsidR="00C01531" w:rsidRPr="00B13442">
        <w:rPr>
          <w:sz w:val="28"/>
          <w:szCs w:val="28"/>
        </w:rPr>
        <w:t>, содержащих в свое</w:t>
      </w:r>
      <w:r w:rsidR="00A44DA5">
        <w:rPr>
          <w:sz w:val="28"/>
          <w:szCs w:val="28"/>
        </w:rPr>
        <w:t xml:space="preserve">й структуре токсичные элементы и, </w:t>
      </w:r>
      <w:r w:rsidR="00C01531" w:rsidRPr="00B13442">
        <w:rPr>
          <w:sz w:val="28"/>
          <w:szCs w:val="28"/>
        </w:rPr>
        <w:t>в частности</w:t>
      </w:r>
      <w:r w:rsidR="00A44DA5">
        <w:rPr>
          <w:sz w:val="28"/>
          <w:szCs w:val="28"/>
        </w:rPr>
        <w:t>,</w:t>
      </w:r>
      <w:r w:rsidR="00C01531" w:rsidRPr="00B13442">
        <w:rPr>
          <w:sz w:val="28"/>
          <w:szCs w:val="28"/>
        </w:rPr>
        <w:t xml:space="preserve"> </w:t>
      </w:r>
      <w:r w:rsidR="00A44DA5">
        <w:rPr>
          <w:sz w:val="28"/>
          <w:szCs w:val="28"/>
        </w:rPr>
        <w:t>свинец (</w:t>
      </w:r>
      <w:r w:rsidR="00C01531" w:rsidRPr="00B13442">
        <w:rPr>
          <w:sz w:val="28"/>
          <w:szCs w:val="28"/>
        </w:rPr>
        <w:t>Pb)</w:t>
      </w:r>
      <w:r w:rsidR="00F07C05" w:rsidRPr="00B13442">
        <w:rPr>
          <w:sz w:val="28"/>
          <w:szCs w:val="28"/>
        </w:rPr>
        <w:t xml:space="preserve">. </w:t>
      </w:r>
      <w:r w:rsidR="0084790E" w:rsidRPr="00B13442">
        <w:rPr>
          <w:sz w:val="28"/>
          <w:szCs w:val="28"/>
        </w:rPr>
        <w:t>Однако,</w:t>
      </w:r>
      <w:r w:rsidR="00F07C05" w:rsidRPr="00B13442">
        <w:rPr>
          <w:sz w:val="28"/>
          <w:szCs w:val="28"/>
        </w:rPr>
        <w:t xml:space="preserve"> </w:t>
      </w:r>
      <w:r w:rsidR="00BB202A">
        <w:rPr>
          <w:sz w:val="28"/>
          <w:szCs w:val="28"/>
        </w:rPr>
        <w:t xml:space="preserve">в связи с </w:t>
      </w:r>
      <w:r w:rsidRPr="00B13442">
        <w:rPr>
          <w:sz w:val="28"/>
          <w:szCs w:val="28"/>
        </w:rPr>
        <w:t xml:space="preserve">введение </w:t>
      </w:r>
      <w:r w:rsidR="00A44DA5">
        <w:rPr>
          <w:sz w:val="28"/>
          <w:szCs w:val="28"/>
        </w:rPr>
        <w:t>Директив</w:t>
      </w:r>
      <w:r w:rsidR="00F07C05" w:rsidRPr="00B13442">
        <w:rPr>
          <w:sz w:val="28"/>
          <w:szCs w:val="28"/>
        </w:rPr>
        <w:t xml:space="preserve"> 2002/95/</w:t>
      </w:r>
      <w:r w:rsidR="00F07C05" w:rsidRPr="00B13442">
        <w:rPr>
          <w:sz w:val="28"/>
          <w:szCs w:val="28"/>
          <w:lang w:val="en-US"/>
        </w:rPr>
        <w:t>EC</w:t>
      </w:r>
      <w:r w:rsidR="00F07C05" w:rsidRPr="00B13442">
        <w:rPr>
          <w:sz w:val="28"/>
          <w:szCs w:val="28"/>
        </w:rPr>
        <w:t xml:space="preserve"> </w:t>
      </w:r>
      <w:r w:rsidR="00A44DA5">
        <w:rPr>
          <w:sz w:val="28"/>
          <w:szCs w:val="28"/>
        </w:rPr>
        <w:t xml:space="preserve">и </w:t>
      </w:r>
      <w:r w:rsidR="00A44DA5" w:rsidRPr="00A44DA5">
        <w:rPr>
          <w:sz w:val="26"/>
          <w:szCs w:val="26"/>
        </w:rPr>
        <w:t>2011/65/</w:t>
      </w:r>
      <w:r w:rsidR="00A44DA5" w:rsidRPr="006E3048">
        <w:rPr>
          <w:sz w:val="26"/>
          <w:szCs w:val="26"/>
          <w:lang w:val="en-US"/>
        </w:rPr>
        <w:t>EC</w:t>
      </w:r>
      <w:r w:rsidR="00BA2E87">
        <w:rPr>
          <w:sz w:val="28"/>
          <w:szCs w:val="28"/>
        </w:rPr>
        <w:t xml:space="preserve"> </w:t>
      </w:r>
      <w:r w:rsidR="00BA2E87" w:rsidRPr="00B13442">
        <w:rPr>
          <w:sz w:val="28"/>
          <w:szCs w:val="28"/>
        </w:rPr>
        <w:t xml:space="preserve">Европейского парламента </w:t>
      </w:r>
      <w:r w:rsidR="00F07C05" w:rsidRPr="00B13442">
        <w:rPr>
          <w:sz w:val="28"/>
          <w:szCs w:val="28"/>
        </w:rPr>
        <w:t xml:space="preserve">об использовании опасных материалов в электронике и электронных приборах, </w:t>
      </w:r>
      <w:r w:rsidR="00BB202A">
        <w:rPr>
          <w:sz w:val="28"/>
          <w:szCs w:val="28"/>
        </w:rPr>
        <w:t>в физическом материаловедении одним из наиболее приоритетных и стремительно развивающихся направлений</w:t>
      </w:r>
      <w:r w:rsidRPr="00B13442">
        <w:rPr>
          <w:sz w:val="28"/>
          <w:szCs w:val="28"/>
        </w:rPr>
        <w:t xml:space="preserve"> </w:t>
      </w:r>
      <w:r w:rsidR="00BB202A">
        <w:rPr>
          <w:sz w:val="28"/>
          <w:szCs w:val="28"/>
        </w:rPr>
        <w:t xml:space="preserve">стало создание, в том числе, </w:t>
      </w:r>
      <w:r w:rsidR="00F07C05" w:rsidRPr="00B13442">
        <w:rPr>
          <w:sz w:val="28"/>
          <w:szCs w:val="28"/>
        </w:rPr>
        <w:t xml:space="preserve">нетоксичных </w:t>
      </w:r>
      <w:r w:rsidRPr="00B13442">
        <w:rPr>
          <w:sz w:val="28"/>
          <w:szCs w:val="28"/>
        </w:rPr>
        <w:t xml:space="preserve">релаксорных </w:t>
      </w:r>
      <w:r w:rsidR="00F07C05" w:rsidRPr="00B13442">
        <w:rPr>
          <w:sz w:val="28"/>
          <w:szCs w:val="28"/>
        </w:rPr>
        <w:t xml:space="preserve">пьезоэлектрических материалов, которые могут использоваться (в том числе и заменить используемые </w:t>
      </w:r>
      <w:r w:rsidR="00F07C05" w:rsidRPr="00B13442">
        <w:rPr>
          <w:sz w:val="28"/>
          <w:szCs w:val="28"/>
          <w:lang w:val="en-US"/>
        </w:rPr>
        <w:t>Pb</w:t>
      </w:r>
      <w:r w:rsidR="00F07C05" w:rsidRPr="00B13442">
        <w:rPr>
          <w:sz w:val="28"/>
          <w:szCs w:val="28"/>
        </w:rPr>
        <w:t>-содержащие материалы) в различных сферах современной техники</w:t>
      </w:r>
      <w:r w:rsidR="0084790E" w:rsidRPr="00B13442">
        <w:rPr>
          <w:sz w:val="28"/>
          <w:szCs w:val="28"/>
        </w:rPr>
        <w:t xml:space="preserve"> как в виде активных элементов (пьезоэлемент и пр.), так и в качестве основ для создания функциональных элементов (многослойники и пр.)</w:t>
      </w:r>
      <w:r w:rsidR="00F07C05" w:rsidRPr="00B13442">
        <w:rPr>
          <w:sz w:val="28"/>
          <w:szCs w:val="28"/>
        </w:rPr>
        <w:t>. Од</w:t>
      </w:r>
      <w:r w:rsidR="00BA2E87">
        <w:rPr>
          <w:sz w:val="28"/>
          <w:szCs w:val="28"/>
        </w:rPr>
        <w:t>н</w:t>
      </w:r>
      <w:r w:rsidRPr="00B13442">
        <w:rPr>
          <w:sz w:val="28"/>
          <w:szCs w:val="28"/>
        </w:rPr>
        <w:t>ой</w:t>
      </w:r>
      <w:r w:rsidR="00F07C05" w:rsidRPr="00B13442">
        <w:rPr>
          <w:sz w:val="28"/>
          <w:szCs w:val="28"/>
        </w:rPr>
        <w:t xml:space="preserve"> из перспективных основ для создания </w:t>
      </w:r>
      <w:r w:rsidRPr="00B13442">
        <w:rPr>
          <w:sz w:val="28"/>
          <w:szCs w:val="28"/>
        </w:rPr>
        <w:t xml:space="preserve">данных </w:t>
      </w:r>
      <w:r w:rsidR="00F07C05" w:rsidRPr="00B13442">
        <w:rPr>
          <w:sz w:val="28"/>
          <w:szCs w:val="28"/>
        </w:rPr>
        <w:t xml:space="preserve">структур являются </w:t>
      </w:r>
      <w:r w:rsidR="00BA2E87">
        <w:rPr>
          <w:sz w:val="28"/>
          <w:szCs w:val="28"/>
        </w:rPr>
        <w:t>твердые растворы на основе ниобатов</w:t>
      </w:r>
      <w:r w:rsidR="0061236E" w:rsidRPr="00B13442">
        <w:rPr>
          <w:sz w:val="28"/>
          <w:szCs w:val="28"/>
        </w:rPr>
        <w:t xml:space="preserve"> натрия, калия и </w:t>
      </w:r>
      <w:r w:rsidRPr="00B13442">
        <w:rPr>
          <w:sz w:val="28"/>
          <w:szCs w:val="28"/>
        </w:rPr>
        <w:t>кадмия</w:t>
      </w:r>
      <w:r w:rsidR="00F07C05" w:rsidRPr="00B13442">
        <w:rPr>
          <w:sz w:val="28"/>
          <w:szCs w:val="28"/>
        </w:rPr>
        <w:t>.</w:t>
      </w:r>
    </w:p>
    <w:p w:rsidR="00492566" w:rsidRPr="00B13442" w:rsidRDefault="0061236E" w:rsidP="00492566">
      <w:pPr>
        <w:spacing w:line="360" w:lineRule="auto"/>
        <w:ind w:firstLine="567"/>
        <w:jc w:val="both"/>
        <w:rPr>
          <w:sz w:val="28"/>
          <w:szCs w:val="28"/>
        </w:rPr>
      </w:pPr>
      <w:r w:rsidRPr="00B13442">
        <w:rPr>
          <w:sz w:val="28"/>
          <w:szCs w:val="28"/>
        </w:rPr>
        <w:t>Представленные</w:t>
      </w:r>
      <w:r w:rsidR="00F07C05" w:rsidRPr="00B13442">
        <w:rPr>
          <w:sz w:val="28"/>
          <w:szCs w:val="28"/>
        </w:rPr>
        <w:t xml:space="preserve"> таблицы являются обобщением работ, проводимых в отделе интеллектуальных материалов и нанотехнологи</w:t>
      </w:r>
      <w:r w:rsidR="00341950">
        <w:rPr>
          <w:sz w:val="28"/>
          <w:szCs w:val="28"/>
        </w:rPr>
        <w:t>й</w:t>
      </w:r>
      <w:r w:rsidR="00F07C05" w:rsidRPr="00B13442">
        <w:rPr>
          <w:sz w:val="28"/>
          <w:szCs w:val="28"/>
        </w:rPr>
        <w:t xml:space="preserve"> научно-исследовательского института физики Южного федерального университета, по созданию и подготовке справочных данных диэлектрических и пьезоэлектрических характеристик новых</w:t>
      </w:r>
      <w:r w:rsidR="00AD7997">
        <w:rPr>
          <w:sz w:val="28"/>
          <w:szCs w:val="28"/>
        </w:rPr>
        <w:t>,</w:t>
      </w:r>
      <w:r w:rsidR="00F07C05" w:rsidRPr="00B13442">
        <w:rPr>
          <w:sz w:val="28"/>
          <w:szCs w:val="28"/>
        </w:rPr>
        <w:t xml:space="preserve"> </w:t>
      </w:r>
      <w:r w:rsidR="00BB202A">
        <w:rPr>
          <w:sz w:val="28"/>
          <w:szCs w:val="28"/>
        </w:rPr>
        <w:t xml:space="preserve">не содержащих в своем составе </w:t>
      </w:r>
      <w:r w:rsidR="00BB202A">
        <w:rPr>
          <w:sz w:val="28"/>
          <w:szCs w:val="28"/>
        </w:rPr>
        <w:lastRenderedPageBreak/>
        <w:t>токсичных элементов сегнетоэлектриков-релаксоров</w:t>
      </w:r>
      <w:r w:rsidR="00F07C05" w:rsidRPr="00B13442">
        <w:rPr>
          <w:sz w:val="28"/>
          <w:szCs w:val="28"/>
        </w:rPr>
        <w:t xml:space="preserve">. Данные </w:t>
      </w:r>
      <w:r w:rsidR="00BB202A">
        <w:rPr>
          <w:sz w:val="28"/>
          <w:szCs w:val="28"/>
        </w:rPr>
        <w:t xml:space="preserve">керамические </w:t>
      </w:r>
      <w:r w:rsidR="00F07C05" w:rsidRPr="00B13442">
        <w:rPr>
          <w:sz w:val="28"/>
          <w:szCs w:val="28"/>
        </w:rPr>
        <w:t xml:space="preserve">материалы </w:t>
      </w:r>
      <w:r w:rsidRPr="00B13442">
        <w:rPr>
          <w:sz w:val="28"/>
          <w:szCs w:val="28"/>
        </w:rPr>
        <w:t xml:space="preserve">обладают высокими значениями </w:t>
      </w:r>
      <w:r w:rsidRPr="00B13442">
        <w:rPr>
          <w:i/>
          <w:iCs/>
          <w:sz w:val="28"/>
          <w:szCs w:val="28"/>
          <w:lang w:val="en-US"/>
        </w:rPr>
        <w:t>K</w:t>
      </w:r>
      <w:r w:rsidRPr="00B13442">
        <w:rPr>
          <w:sz w:val="28"/>
          <w:szCs w:val="28"/>
          <w:vertAlign w:val="subscript"/>
          <w:lang w:val="en-US"/>
        </w:rPr>
        <w:t>p</w:t>
      </w:r>
      <w:r w:rsidR="00151CEF" w:rsidRPr="00B13442">
        <w:rPr>
          <w:sz w:val="28"/>
          <w:szCs w:val="28"/>
        </w:rPr>
        <w:t xml:space="preserve"> ~ </w:t>
      </w:r>
      <w:r w:rsidRPr="00B13442">
        <w:rPr>
          <w:sz w:val="28"/>
          <w:szCs w:val="28"/>
        </w:rPr>
        <w:t>0</w:t>
      </w:r>
      <w:r w:rsidR="00657C41">
        <w:rPr>
          <w:sz w:val="28"/>
          <w:szCs w:val="28"/>
        </w:rPr>
        <w:t>,</w:t>
      </w:r>
      <w:r w:rsidR="00A25086" w:rsidRPr="00B13442">
        <w:rPr>
          <w:sz w:val="28"/>
          <w:szCs w:val="28"/>
        </w:rPr>
        <w:t>25</w:t>
      </w:r>
      <w:r w:rsidRPr="00B13442">
        <w:rPr>
          <w:sz w:val="28"/>
          <w:szCs w:val="28"/>
        </w:rPr>
        <w:t xml:space="preserve">, </w:t>
      </w:r>
      <w:r w:rsidRPr="00B13442">
        <w:rPr>
          <w:sz w:val="28"/>
          <w:szCs w:val="28"/>
          <w:lang w:val="en-US"/>
        </w:rPr>
        <w:t>g</w:t>
      </w:r>
      <w:r w:rsidRPr="00B13442">
        <w:rPr>
          <w:sz w:val="28"/>
          <w:szCs w:val="28"/>
          <w:vertAlign w:val="subscript"/>
        </w:rPr>
        <w:t>33</w:t>
      </w:r>
      <w:r w:rsidRPr="00B13442">
        <w:rPr>
          <w:sz w:val="28"/>
          <w:szCs w:val="28"/>
        </w:rPr>
        <w:t xml:space="preserve"> ~ </w:t>
      </w:r>
      <w:r w:rsidR="00A25086" w:rsidRPr="00B13442">
        <w:rPr>
          <w:sz w:val="28"/>
          <w:szCs w:val="28"/>
        </w:rPr>
        <w:t>9÷15</w:t>
      </w:r>
      <w:r w:rsidRPr="00B13442">
        <w:rPr>
          <w:sz w:val="28"/>
          <w:szCs w:val="28"/>
        </w:rPr>
        <w:t xml:space="preserve"> мВ·м/Н и низким значением </w:t>
      </w:r>
      <w:r w:rsidRPr="00B13442">
        <w:rPr>
          <w:i/>
          <w:iCs/>
          <w:sz w:val="28"/>
          <w:szCs w:val="28"/>
          <w:lang w:val="en-US"/>
        </w:rPr>
        <w:t>Q</w:t>
      </w:r>
      <w:r w:rsidRPr="00B13442">
        <w:rPr>
          <w:sz w:val="28"/>
          <w:szCs w:val="28"/>
          <w:vertAlign w:val="subscript"/>
        </w:rPr>
        <w:t>м</w:t>
      </w:r>
      <w:r w:rsidRPr="00B13442">
        <w:rPr>
          <w:sz w:val="28"/>
          <w:szCs w:val="28"/>
        </w:rPr>
        <w:t xml:space="preserve"> ~ 115 в сочетании с </w:t>
      </w:r>
      <w:r w:rsidR="00A25086" w:rsidRPr="00B13442">
        <w:rPr>
          <w:sz w:val="28"/>
          <w:szCs w:val="28"/>
        </w:rPr>
        <w:t>средним</w:t>
      </w:r>
      <w:r w:rsidRPr="00B13442">
        <w:rPr>
          <w:sz w:val="28"/>
          <w:szCs w:val="28"/>
        </w:rPr>
        <w:t xml:space="preserve"> значением относительной диэлектрической проницаемости </w:t>
      </w:r>
      <w:r w:rsidRPr="00B13442">
        <w:rPr>
          <w:i/>
          <w:iCs/>
          <w:sz w:val="28"/>
          <w:szCs w:val="28"/>
        </w:rPr>
        <w:t>ε</w:t>
      </w:r>
      <w:r w:rsidRPr="00B13442">
        <w:rPr>
          <w:sz w:val="28"/>
          <w:szCs w:val="28"/>
          <w:vertAlign w:val="subscript"/>
        </w:rPr>
        <w:t>33</w:t>
      </w:r>
      <w:r w:rsidRPr="00B13442">
        <w:rPr>
          <w:sz w:val="28"/>
          <w:szCs w:val="28"/>
          <w:vertAlign w:val="superscript"/>
        </w:rPr>
        <w:t>Т</w:t>
      </w:r>
      <w:r w:rsidRPr="00B13442">
        <w:rPr>
          <w:sz w:val="28"/>
          <w:szCs w:val="28"/>
        </w:rPr>
        <w:t>/</w:t>
      </w:r>
      <w:r w:rsidRPr="00B13442">
        <w:rPr>
          <w:i/>
          <w:iCs/>
          <w:sz w:val="28"/>
          <w:szCs w:val="28"/>
        </w:rPr>
        <w:t>ε</w:t>
      </w:r>
      <w:r w:rsidRPr="00B13442">
        <w:rPr>
          <w:sz w:val="28"/>
          <w:szCs w:val="28"/>
          <w:vertAlign w:val="subscript"/>
        </w:rPr>
        <w:t xml:space="preserve">0 </w:t>
      </w:r>
      <w:r w:rsidRPr="00B13442">
        <w:rPr>
          <w:sz w:val="28"/>
          <w:szCs w:val="28"/>
        </w:rPr>
        <w:t xml:space="preserve">~ </w:t>
      </w:r>
      <w:r w:rsidR="00A25086" w:rsidRPr="00B13442">
        <w:rPr>
          <w:sz w:val="28"/>
          <w:szCs w:val="28"/>
        </w:rPr>
        <w:t>1200÷1700</w:t>
      </w:r>
      <w:r w:rsidRPr="00B13442">
        <w:rPr>
          <w:sz w:val="28"/>
          <w:szCs w:val="28"/>
        </w:rPr>
        <w:t xml:space="preserve"> и могут использоваться в </w:t>
      </w:r>
      <w:r w:rsidR="003C0B54" w:rsidRPr="00B13442">
        <w:rPr>
          <w:sz w:val="28"/>
          <w:szCs w:val="28"/>
        </w:rPr>
        <w:t xml:space="preserve">среднечастотных радиоэлектронных устройствах, работающих в режиме приема, </w:t>
      </w:r>
      <w:r w:rsidR="00BE531F" w:rsidRPr="00B13442">
        <w:rPr>
          <w:sz w:val="28"/>
          <w:szCs w:val="28"/>
        </w:rPr>
        <w:t>а также в высоковольтных актюаторах, лазерных адаптивных системах, компенсаторах вибрации, приборах точного позиционирования.</w:t>
      </w:r>
      <w:r w:rsidR="00492566" w:rsidRPr="00B13442">
        <w:rPr>
          <w:sz w:val="28"/>
          <w:szCs w:val="28"/>
        </w:rPr>
        <w:t xml:space="preserve"> Однако на данный момент для них отсутствуют аттестованные справочные данные при комнатной температуре.</w:t>
      </w:r>
    </w:p>
    <w:p w:rsidR="00F07C05" w:rsidRPr="00B13442" w:rsidRDefault="00F07C05" w:rsidP="00A337CE">
      <w:pPr>
        <w:spacing w:after="120" w:line="360" w:lineRule="auto"/>
        <w:ind w:firstLine="567"/>
        <w:jc w:val="both"/>
        <w:rPr>
          <w:sz w:val="28"/>
          <w:szCs w:val="28"/>
        </w:rPr>
      </w:pPr>
      <w:r w:rsidRPr="00B13442">
        <w:rPr>
          <w:sz w:val="28"/>
          <w:szCs w:val="28"/>
        </w:rPr>
        <w:t>В НИИ физики ЮФУ были проведены обширные исследова</w:t>
      </w:r>
      <w:r w:rsidR="00BB202A">
        <w:rPr>
          <w:sz w:val="28"/>
          <w:szCs w:val="28"/>
        </w:rPr>
        <w:t>ния свойств керамик</w:t>
      </w:r>
      <w:r w:rsidRPr="00B13442">
        <w:rPr>
          <w:sz w:val="28"/>
          <w:szCs w:val="28"/>
        </w:rPr>
        <w:t xml:space="preserve"> в соответствии с ОСТ </w:t>
      </w:r>
      <w:r w:rsidRPr="00B13442">
        <w:rPr>
          <w:bCs/>
          <w:sz w:val="28"/>
          <w:szCs w:val="28"/>
        </w:rPr>
        <w:t>11 0444-87 [</w:t>
      </w:r>
      <w:r w:rsidR="00611F0B" w:rsidRPr="00B13442">
        <w:rPr>
          <w:bCs/>
          <w:sz w:val="28"/>
          <w:szCs w:val="28"/>
        </w:rPr>
        <w:t>1</w:t>
      </w:r>
      <w:r w:rsidRPr="00B13442">
        <w:rPr>
          <w:bCs/>
          <w:sz w:val="28"/>
          <w:szCs w:val="28"/>
        </w:rPr>
        <w:t>]</w:t>
      </w:r>
      <w:r w:rsidR="00E566E6" w:rsidRPr="00B13442">
        <w:rPr>
          <w:sz w:val="28"/>
          <w:szCs w:val="28"/>
        </w:rPr>
        <w:t xml:space="preserve"> с использованием аттестованн</w:t>
      </w:r>
      <w:r w:rsidR="00E015D1" w:rsidRPr="00B13442">
        <w:rPr>
          <w:sz w:val="28"/>
          <w:szCs w:val="28"/>
        </w:rPr>
        <w:t xml:space="preserve">ых </w:t>
      </w:r>
      <w:r w:rsidRPr="00B13442">
        <w:rPr>
          <w:sz w:val="28"/>
          <w:szCs w:val="28"/>
        </w:rPr>
        <w:t>методик</w:t>
      </w:r>
      <w:r w:rsidR="00E015D1" w:rsidRPr="00B13442">
        <w:rPr>
          <w:sz w:val="28"/>
          <w:szCs w:val="28"/>
        </w:rPr>
        <w:t xml:space="preserve"> ГСССД МЭ 183-2011 [</w:t>
      </w:r>
      <w:r w:rsidR="00A537D8" w:rsidRPr="00B13442">
        <w:rPr>
          <w:sz w:val="28"/>
          <w:szCs w:val="28"/>
        </w:rPr>
        <w:t>2</w:t>
      </w:r>
      <w:r w:rsidR="00E015D1" w:rsidRPr="00B13442">
        <w:rPr>
          <w:sz w:val="28"/>
          <w:szCs w:val="28"/>
        </w:rPr>
        <w:t xml:space="preserve">] и </w:t>
      </w:r>
      <w:r w:rsidRPr="00B13442">
        <w:rPr>
          <w:bCs/>
          <w:sz w:val="28"/>
          <w:szCs w:val="28"/>
        </w:rPr>
        <w:t>МЭ 184-2011 [</w:t>
      </w:r>
      <w:r w:rsidR="00A537D8" w:rsidRPr="00B13442">
        <w:rPr>
          <w:bCs/>
          <w:sz w:val="28"/>
          <w:szCs w:val="28"/>
        </w:rPr>
        <w:t>5</w:t>
      </w:r>
      <w:r w:rsidRPr="00B13442">
        <w:rPr>
          <w:bCs/>
          <w:sz w:val="28"/>
          <w:szCs w:val="28"/>
        </w:rPr>
        <w:t>]</w:t>
      </w:r>
      <w:r w:rsidRPr="00B13442">
        <w:rPr>
          <w:sz w:val="28"/>
          <w:szCs w:val="28"/>
        </w:rPr>
        <w:t xml:space="preserve">. Для разработки ССД были отобраны результаты исследований характеристик </w:t>
      </w:r>
      <w:r w:rsidR="00BB202A">
        <w:rPr>
          <w:sz w:val="28"/>
          <w:szCs w:val="28"/>
        </w:rPr>
        <w:t>восьми</w:t>
      </w:r>
      <w:r w:rsidR="005B4A88">
        <w:rPr>
          <w:sz w:val="28"/>
          <w:szCs w:val="28"/>
        </w:rPr>
        <w:t xml:space="preserve"> </w:t>
      </w:r>
      <w:r w:rsidRPr="00B13442">
        <w:rPr>
          <w:sz w:val="28"/>
          <w:szCs w:val="28"/>
        </w:rPr>
        <w:t>образов каждого из аттестуемых составов, полученных с использованием одинаковых регламентов синтеза и спекания (температура, Т, время, τ) (таблица А1).</w:t>
      </w:r>
    </w:p>
    <w:p w:rsidR="00F07C05" w:rsidRDefault="00F07C05" w:rsidP="002977B7">
      <w:pPr>
        <w:spacing w:line="360" w:lineRule="auto"/>
        <w:ind w:left="567" w:right="707"/>
        <w:jc w:val="both"/>
        <w:rPr>
          <w:sz w:val="28"/>
          <w:szCs w:val="28"/>
        </w:rPr>
      </w:pPr>
      <w:r w:rsidRPr="00AD7997">
        <w:rPr>
          <w:sz w:val="28"/>
          <w:szCs w:val="28"/>
        </w:rPr>
        <w:t xml:space="preserve">Таблица А1 </w:t>
      </w:r>
      <w:r w:rsidR="002851DB">
        <w:rPr>
          <w:sz w:val="28"/>
          <w:szCs w:val="28"/>
        </w:rPr>
        <w:t>–</w:t>
      </w:r>
      <w:r w:rsidR="00FA6B77" w:rsidRPr="00AD7997">
        <w:rPr>
          <w:sz w:val="28"/>
          <w:szCs w:val="28"/>
        </w:rPr>
        <w:t xml:space="preserve"> </w:t>
      </w:r>
      <w:r w:rsidRPr="00AD7997">
        <w:rPr>
          <w:sz w:val="28"/>
          <w:szCs w:val="28"/>
        </w:rPr>
        <w:t>Концентрации компонентов, регламенты синтеза и спекания аттестуемых керамик</w:t>
      </w:r>
    </w:p>
    <w:tbl>
      <w:tblPr>
        <w:tblW w:w="83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638"/>
        <w:gridCol w:w="2891"/>
        <w:gridCol w:w="1799"/>
      </w:tblGrid>
      <w:tr w:rsidR="008B6694" w:rsidRPr="004C11F2" w:rsidTr="00A337CE">
        <w:trPr>
          <w:cantSplit/>
          <w:trHeight w:val="512"/>
          <w:jc w:val="center"/>
        </w:trPr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694" w:rsidRPr="00AD7997" w:rsidRDefault="00856184" w:rsidP="00BB202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D7997">
              <w:rPr>
                <w:sz w:val="28"/>
                <w:szCs w:val="28"/>
                <w:lang w:eastAsia="en-US"/>
              </w:rPr>
              <w:t>Параметр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694" w:rsidRPr="00AD7997" w:rsidRDefault="008B6694" w:rsidP="00BB202A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AD7997">
              <w:rPr>
                <w:sz w:val="28"/>
                <w:szCs w:val="28"/>
                <w:lang w:eastAsia="en-US"/>
              </w:rPr>
              <w:t>NK</w:t>
            </w:r>
            <w:r w:rsidR="007D364C" w:rsidRPr="00AD7997">
              <w:rPr>
                <w:sz w:val="28"/>
                <w:szCs w:val="28"/>
                <w:lang w:val="en-US" w:eastAsia="en-US"/>
              </w:rPr>
              <w:t>C</w:t>
            </w:r>
            <w:r w:rsidRPr="00AD7997">
              <w:rPr>
                <w:sz w:val="28"/>
                <w:szCs w:val="28"/>
                <w:lang w:eastAsia="en-US"/>
              </w:rPr>
              <w:t>-1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B6694" w:rsidRPr="004C11F2" w:rsidRDefault="008B6694" w:rsidP="00BB202A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AD7997">
              <w:rPr>
                <w:sz w:val="28"/>
                <w:szCs w:val="28"/>
                <w:lang w:eastAsia="en-US"/>
              </w:rPr>
              <w:t>NK</w:t>
            </w:r>
            <w:r w:rsidR="007D364C" w:rsidRPr="00AD7997">
              <w:rPr>
                <w:sz w:val="28"/>
                <w:szCs w:val="28"/>
                <w:lang w:val="en-US" w:eastAsia="en-US"/>
              </w:rPr>
              <w:t>C</w:t>
            </w:r>
            <w:r w:rsidRPr="00AD7997">
              <w:rPr>
                <w:sz w:val="28"/>
                <w:szCs w:val="28"/>
                <w:lang w:eastAsia="en-US"/>
              </w:rPr>
              <w:t>-</w:t>
            </w:r>
            <w:r w:rsidRPr="00AD7997">
              <w:rPr>
                <w:sz w:val="28"/>
                <w:szCs w:val="28"/>
                <w:lang w:val="en-US" w:eastAsia="en-US"/>
              </w:rPr>
              <w:t>2</w:t>
            </w:r>
          </w:p>
        </w:tc>
      </w:tr>
      <w:tr w:rsidR="008B6694" w:rsidRPr="004C11F2" w:rsidTr="00A337CE">
        <w:trPr>
          <w:cantSplit/>
          <w:trHeight w:val="562"/>
          <w:jc w:val="center"/>
        </w:trPr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694" w:rsidRPr="004C11F2" w:rsidRDefault="008B6694" w:rsidP="002977B7">
            <w:pPr>
              <w:spacing w:line="276" w:lineRule="auto"/>
              <w:ind w:firstLine="797"/>
              <w:rPr>
                <w:sz w:val="28"/>
                <w:szCs w:val="28"/>
                <w:lang w:eastAsia="en-US"/>
              </w:rPr>
            </w:pPr>
            <w:r w:rsidRPr="004C11F2">
              <w:rPr>
                <w:sz w:val="28"/>
                <w:szCs w:val="28"/>
                <w:lang w:val="en-US"/>
              </w:rPr>
              <w:t>Na</w:t>
            </w:r>
            <w:r w:rsidRPr="004C11F2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4C11F2">
              <w:rPr>
                <w:sz w:val="28"/>
                <w:szCs w:val="28"/>
                <w:lang w:val="en-US"/>
              </w:rPr>
              <w:t>O</w:t>
            </w:r>
            <w:r w:rsidRPr="004C11F2">
              <w:rPr>
                <w:sz w:val="28"/>
                <w:szCs w:val="28"/>
                <w:lang w:eastAsia="en-US"/>
              </w:rPr>
              <w:t xml:space="preserve">, </w:t>
            </w:r>
            <w:r w:rsidRPr="004C11F2">
              <w:rPr>
                <w:sz w:val="28"/>
                <w:szCs w:val="28"/>
              </w:rPr>
              <w:t>масс %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694" w:rsidRPr="004C11F2" w:rsidRDefault="00EE577D" w:rsidP="002977B7">
            <w:pPr>
              <w:spacing w:line="276" w:lineRule="auto"/>
              <w:ind w:firstLine="844"/>
              <w:rPr>
                <w:bCs/>
                <w:sz w:val="28"/>
                <w:szCs w:val="28"/>
              </w:rPr>
            </w:pPr>
            <w:r w:rsidRPr="004C11F2">
              <w:rPr>
                <w:sz w:val="28"/>
                <w:szCs w:val="28"/>
              </w:rPr>
              <w:t>13</w:t>
            </w:r>
            <w:r w:rsidR="00657C41">
              <w:rPr>
                <w:sz w:val="28"/>
                <w:szCs w:val="28"/>
              </w:rPr>
              <w:t>,</w:t>
            </w:r>
            <w:r w:rsidRPr="004C11F2">
              <w:rPr>
                <w:sz w:val="28"/>
                <w:szCs w:val="28"/>
              </w:rPr>
              <w:t>70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B6694" w:rsidRPr="004C11F2" w:rsidRDefault="00EE577D" w:rsidP="002977B7">
            <w:pPr>
              <w:spacing w:line="276" w:lineRule="auto"/>
              <w:ind w:firstLine="363"/>
              <w:rPr>
                <w:sz w:val="28"/>
                <w:szCs w:val="28"/>
              </w:rPr>
            </w:pPr>
            <w:r w:rsidRPr="004C11F2">
              <w:rPr>
                <w:sz w:val="28"/>
                <w:szCs w:val="28"/>
              </w:rPr>
              <w:t>12</w:t>
            </w:r>
            <w:r w:rsidR="00657C41">
              <w:rPr>
                <w:sz w:val="28"/>
                <w:szCs w:val="28"/>
              </w:rPr>
              <w:t>,</w:t>
            </w:r>
            <w:r w:rsidRPr="004C11F2">
              <w:rPr>
                <w:sz w:val="28"/>
                <w:szCs w:val="28"/>
              </w:rPr>
              <w:t>73</w:t>
            </w:r>
          </w:p>
        </w:tc>
      </w:tr>
      <w:tr w:rsidR="008B6694" w:rsidRPr="004C11F2" w:rsidTr="00A337CE">
        <w:trPr>
          <w:cantSplit/>
          <w:trHeight w:val="556"/>
          <w:jc w:val="center"/>
        </w:trPr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694" w:rsidRPr="004C11F2" w:rsidRDefault="008B6694" w:rsidP="002977B7">
            <w:pPr>
              <w:spacing w:line="276" w:lineRule="auto"/>
              <w:ind w:firstLine="797"/>
              <w:rPr>
                <w:sz w:val="28"/>
                <w:szCs w:val="28"/>
                <w:lang w:val="en-US" w:eastAsia="en-US"/>
              </w:rPr>
            </w:pPr>
            <w:r w:rsidRPr="004C11F2">
              <w:rPr>
                <w:sz w:val="28"/>
                <w:szCs w:val="28"/>
                <w:lang w:val="en-US"/>
              </w:rPr>
              <w:t>K</w:t>
            </w:r>
            <w:r w:rsidRPr="004C11F2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4C11F2">
              <w:rPr>
                <w:sz w:val="28"/>
                <w:szCs w:val="28"/>
                <w:lang w:val="en-US"/>
              </w:rPr>
              <w:t>O</w:t>
            </w:r>
            <w:r w:rsidRPr="004C11F2">
              <w:rPr>
                <w:sz w:val="28"/>
                <w:szCs w:val="28"/>
                <w:lang w:eastAsia="en-US"/>
              </w:rPr>
              <w:t>,</w:t>
            </w:r>
            <w:r w:rsidRPr="004C11F2">
              <w:rPr>
                <w:sz w:val="28"/>
                <w:szCs w:val="28"/>
                <w:vertAlign w:val="subscript"/>
                <w:lang w:eastAsia="en-US"/>
              </w:rPr>
              <w:t xml:space="preserve"> </w:t>
            </w:r>
            <w:r w:rsidRPr="004C11F2">
              <w:rPr>
                <w:sz w:val="28"/>
                <w:szCs w:val="28"/>
              </w:rPr>
              <w:t>масс %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694" w:rsidRPr="004C11F2" w:rsidRDefault="00EE577D" w:rsidP="002977B7">
            <w:pPr>
              <w:spacing w:line="276" w:lineRule="auto"/>
              <w:ind w:firstLine="844"/>
              <w:rPr>
                <w:bCs/>
                <w:sz w:val="28"/>
                <w:szCs w:val="28"/>
              </w:rPr>
            </w:pPr>
            <w:r w:rsidRPr="004C11F2">
              <w:rPr>
                <w:sz w:val="28"/>
                <w:szCs w:val="28"/>
              </w:rPr>
              <w:t>4</w:t>
            </w:r>
            <w:r w:rsidR="00657C41">
              <w:rPr>
                <w:sz w:val="28"/>
                <w:szCs w:val="28"/>
              </w:rPr>
              <w:t>,</w:t>
            </w:r>
            <w:r w:rsidRPr="004C11F2">
              <w:rPr>
                <w:sz w:val="28"/>
                <w:szCs w:val="28"/>
              </w:rPr>
              <w:t>17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B6694" w:rsidRPr="004C11F2" w:rsidRDefault="00EE577D" w:rsidP="002977B7">
            <w:pPr>
              <w:spacing w:line="276" w:lineRule="auto"/>
              <w:ind w:firstLine="363"/>
              <w:rPr>
                <w:sz w:val="28"/>
                <w:szCs w:val="28"/>
              </w:rPr>
            </w:pPr>
            <w:r w:rsidRPr="004C11F2">
              <w:rPr>
                <w:sz w:val="28"/>
                <w:szCs w:val="28"/>
              </w:rPr>
              <w:t>5</w:t>
            </w:r>
            <w:r w:rsidR="00657C41">
              <w:rPr>
                <w:sz w:val="28"/>
                <w:szCs w:val="28"/>
              </w:rPr>
              <w:t>,</w:t>
            </w:r>
            <w:r w:rsidRPr="004C11F2">
              <w:rPr>
                <w:sz w:val="28"/>
                <w:szCs w:val="28"/>
              </w:rPr>
              <w:t>53</w:t>
            </w:r>
          </w:p>
        </w:tc>
      </w:tr>
      <w:tr w:rsidR="008B6694" w:rsidRPr="004C11F2" w:rsidTr="00A337CE">
        <w:trPr>
          <w:cantSplit/>
          <w:trHeight w:val="564"/>
          <w:jc w:val="center"/>
        </w:trPr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694" w:rsidRPr="004C11F2" w:rsidRDefault="008B6694" w:rsidP="002977B7">
            <w:pPr>
              <w:spacing w:line="276" w:lineRule="auto"/>
              <w:ind w:firstLine="797"/>
              <w:rPr>
                <w:sz w:val="28"/>
                <w:szCs w:val="28"/>
                <w:lang w:eastAsia="en-US"/>
              </w:rPr>
            </w:pPr>
            <w:r w:rsidRPr="004C11F2">
              <w:rPr>
                <w:sz w:val="28"/>
                <w:szCs w:val="28"/>
                <w:lang w:val="en-US"/>
              </w:rPr>
              <w:t>Nb</w:t>
            </w:r>
            <w:r w:rsidRPr="004C11F2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4C11F2">
              <w:rPr>
                <w:sz w:val="28"/>
                <w:szCs w:val="28"/>
                <w:lang w:val="en-US"/>
              </w:rPr>
              <w:t>O</w:t>
            </w:r>
            <w:r w:rsidRPr="004C11F2">
              <w:rPr>
                <w:sz w:val="28"/>
                <w:szCs w:val="28"/>
                <w:vertAlign w:val="subscript"/>
                <w:lang w:val="en-US"/>
              </w:rPr>
              <w:t>5</w:t>
            </w:r>
            <w:r w:rsidRPr="004C11F2">
              <w:rPr>
                <w:sz w:val="28"/>
                <w:szCs w:val="28"/>
                <w:lang w:eastAsia="en-US"/>
              </w:rPr>
              <w:t xml:space="preserve">, </w:t>
            </w:r>
            <w:r w:rsidRPr="004C11F2">
              <w:rPr>
                <w:sz w:val="28"/>
                <w:szCs w:val="28"/>
              </w:rPr>
              <w:t>масс %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694" w:rsidRPr="004C11F2" w:rsidRDefault="00EE577D" w:rsidP="002977B7">
            <w:pPr>
              <w:spacing w:line="276" w:lineRule="auto"/>
              <w:ind w:firstLine="844"/>
              <w:rPr>
                <w:bCs/>
                <w:sz w:val="28"/>
                <w:szCs w:val="28"/>
              </w:rPr>
            </w:pPr>
            <w:r w:rsidRPr="004C11F2">
              <w:rPr>
                <w:sz w:val="28"/>
                <w:szCs w:val="28"/>
              </w:rPr>
              <w:t>78</w:t>
            </w:r>
            <w:r w:rsidR="00657C41">
              <w:rPr>
                <w:sz w:val="28"/>
                <w:szCs w:val="28"/>
              </w:rPr>
              <w:t>,</w:t>
            </w:r>
            <w:r w:rsidRPr="004C11F2">
              <w:rPr>
                <w:sz w:val="28"/>
                <w:szCs w:val="28"/>
              </w:rPr>
              <w:t>35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B6694" w:rsidRPr="004C11F2" w:rsidRDefault="00302E53" w:rsidP="002977B7">
            <w:pPr>
              <w:spacing w:line="276" w:lineRule="auto"/>
              <w:ind w:firstLine="363"/>
              <w:rPr>
                <w:bCs/>
                <w:sz w:val="28"/>
                <w:szCs w:val="28"/>
              </w:rPr>
            </w:pPr>
            <w:r w:rsidRPr="004C11F2">
              <w:rPr>
                <w:sz w:val="28"/>
                <w:szCs w:val="28"/>
              </w:rPr>
              <w:t>77</w:t>
            </w:r>
            <w:r w:rsidR="00657C41">
              <w:rPr>
                <w:sz w:val="28"/>
                <w:szCs w:val="28"/>
              </w:rPr>
              <w:t>,</w:t>
            </w:r>
            <w:r w:rsidRPr="004C11F2">
              <w:rPr>
                <w:sz w:val="28"/>
                <w:szCs w:val="28"/>
              </w:rPr>
              <w:t>98</w:t>
            </w:r>
          </w:p>
        </w:tc>
      </w:tr>
      <w:tr w:rsidR="008B6694" w:rsidRPr="004C11F2" w:rsidTr="00A337CE">
        <w:trPr>
          <w:cantSplit/>
          <w:trHeight w:val="544"/>
          <w:jc w:val="center"/>
        </w:trPr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694" w:rsidRPr="004C11F2" w:rsidRDefault="008B6694" w:rsidP="002977B7">
            <w:pPr>
              <w:spacing w:line="276" w:lineRule="auto"/>
              <w:ind w:firstLine="797"/>
              <w:rPr>
                <w:sz w:val="28"/>
                <w:szCs w:val="28"/>
                <w:vertAlign w:val="subscript"/>
                <w:lang w:val="en-US"/>
              </w:rPr>
            </w:pPr>
            <w:r w:rsidRPr="004C11F2">
              <w:rPr>
                <w:sz w:val="28"/>
                <w:szCs w:val="28"/>
                <w:lang w:val="en-US"/>
              </w:rPr>
              <w:t>CdO</w:t>
            </w:r>
            <w:r w:rsidRPr="004C11F2">
              <w:rPr>
                <w:sz w:val="28"/>
                <w:szCs w:val="28"/>
                <w:lang w:eastAsia="en-US"/>
              </w:rPr>
              <w:t xml:space="preserve">, </w:t>
            </w:r>
            <w:r w:rsidRPr="004C11F2">
              <w:rPr>
                <w:sz w:val="28"/>
                <w:szCs w:val="28"/>
              </w:rPr>
              <w:t>масс %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694" w:rsidRPr="004C11F2" w:rsidRDefault="00EE577D" w:rsidP="002977B7">
            <w:pPr>
              <w:spacing w:line="276" w:lineRule="auto"/>
              <w:ind w:firstLine="844"/>
              <w:rPr>
                <w:bCs/>
                <w:sz w:val="28"/>
                <w:szCs w:val="28"/>
              </w:rPr>
            </w:pPr>
            <w:r w:rsidRPr="004C11F2">
              <w:rPr>
                <w:sz w:val="28"/>
                <w:szCs w:val="28"/>
              </w:rPr>
              <w:t>3</w:t>
            </w:r>
            <w:r w:rsidR="00657C41">
              <w:rPr>
                <w:sz w:val="28"/>
                <w:szCs w:val="28"/>
              </w:rPr>
              <w:t>,</w:t>
            </w:r>
            <w:r w:rsidRPr="004C11F2">
              <w:rPr>
                <w:sz w:val="28"/>
                <w:szCs w:val="28"/>
              </w:rPr>
              <w:t>78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B6694" w:rsidRPr="004C11F2" w:rsidRDefault="00302E53" w:rsidP="002977B7">
            <w:pPr>
              <w:spacing w:line="276" w:lineRule="auto"/>
              <w:ind w:firstLine="363"/>
              <w:rPr>
                <w:bCs/>
                <w:sz w:val="28"/>
                <w:szCs w:val="28"/>
              </w:rPr>
            </w:pPr>
            <w:r w:rsidRPr="004C11F2">
              <w:rPr>
                <w:sz w:val="28"/>
                <w:szCs w:val="28"/>
              </w:rPr>
              <w:t>3</w:t>
            </w:r>
            <w:r w:rsidR="00657C41">
              <w:rPr>
                <w:sz w:val="28"/>
                <w:szCs w:val="28"/>
              </w:rPr>
              <w:t>,</w:t>
            </w:r>
            <w:r w:rsidRPr="004C11F2">
              <w:rPr>
                <w:sz w:val="28"/>
                <w:szCs w:val="28"/>
              </w:rPr>
              <w:t>77</w:t>
            </w:r>
          </w:p>
        </w:tc>
      </w:tr>
      <w:tr w:rsidR="008B6694" w:rsidRPr="004C11F2" w:rsidTr="00A337CE">
        <w:trPr>
          <w:cantSplit/>
          <w:trHeight w:val="393"/>
          <w:jc w:val="center"/>
        </w:trPr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B6694" w:rsidRPr="004C11F2" w:rsidRDefault="008B6694" w:rsidP="002977B7">
            <w:pPr>
              <w:spacing w:line="276" w:lineRule="auto"/>
              <w:ind w:firstLine="797"/>
              <w:rPr>
                <w:sz w:val="28"/>
                <w:szCs w:val="28"/>
                <w:lang w:val="en-US"/>
              </w:rPr>
            </w:pPr>
            <w:r w:rsidRPr="004C11F2">
              <w:rPr>
                <w:sz w:val="28"/>
                <w:szCs w:val="28"/>
                <w:lang w:val="en-US"/>
              </w:rPr>
              <w:t>T</w:t>
            </w:r>
            <w:r w:rsidRPr="004C11F2">
              <w:rPr>
                <w:sz w:val="28"/>
                <w:szCs w:val="28"/>
                <w:vertAlign w:val="subscript"/>
              </w:rPr>
              <w:t>синт.1</w:t>
            </w:r>
            <w:r w:rsidRPr="004C11F2">
              <w:rPr>
                <w:sz w:val="28"/>
                <w:szCs w:val="28"/>
              </w:rPr>
              <w:t xml:space="preserve">, </w:t>
            </w:r>
            <w:r w:rsidR="002260F2">
              <w:rPr>
                <w:sz w:val="28"/>
                <w:szCs w:val="28"/>
                <w:lang w:val="en-US"/>
              </w:rPr>
              <w:t>°C</w:t>
            </w:r>
          </w:p>
          <w:p w:rsidR="008B6694" w:rsidRPr="004C11F2" w:rsidRDefault="008B6694" w:rsidP="002977B7">
            <w:pPr>
              <w:spacing w:line="276" w:lineRule="auto"/>
              <w:ind w:firstLine="797"/>
              <w:rPr>
                <w:sz w:val="28"/>
                <w:szCs w:val="28"/>
              </w:rPr>
            </w:pPr>
            <w:r w:rsidRPr="004C11F2">
              <w:rPr>
                <w:sz w:val="28"/>
                <w:szCs w:val="28"/>
              </w:rPr>
              <w:t>τ</w:t>
            </w:r>
            <w:r w:rsidRPr="004C11F2">
              <w:rPr>
                <w:sz w:val="28"/>
                <w:szCs w:val="28"/>
                <w:vertAlign w:val="subscript"/>
              </w:rPr>
              <w:t>синт.1</w:t>
            </w:r>
            <w:r w:rsidRPr="004C11F2">
              <w:rPr>
                <w:sz w:val="28"/>
                <w:szCs w:val="28"/>
              </w:rPr>
              <w:t>,</w:t>
            </w:r>
            <w:r w:rsidRPr="004C11F2">
              <w:rPr>
                <w:sz w:val="28"/>
                <w:szCs w:val="28"/>
                <w:vertAlign w:val="subscript"/>
              </w:rPr>
              <w:t xml:space="preserve"> </w:t>
            </w:r>
            <w:r w:rsidR="004C11F2" w:rsidRPr="004C11F2">
              <w:rPr>
                <w:sz w:val="28"/>
                <w:szCs w:val="28"/>
              </w:rPr>
              <w:t>ч</w:t>
            </w:r>
            <w:r w:rsidRPr="004C11F2">
              <w:rPr>
                <w:sz w:val="28"/>
                <w:szCs w:val="28"/>
              </w:rPr>
              <w:t>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B6694" w:rsidRPr="004C11F2" w:rsidRDefault="008B6694" w:rsidP="002977B7">
            <w:pPr>
              <w:spacing w:line="276" w:lineRule="auto"/>
              <w:ind w:firstLine="844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4C11F2">
              <w:rPr>
                <w:rFonts w:eastAsia="Calibri"/>
                <w:sz w:val="28"/>
                <w:szCs w:val="28"/>
                <w:lang w:eastAsia="en-US"/>
              </w:rPr>
              <w:t>1220</w:t>
            </w:r>
          </w:p>
          <w:p w:rsidR="008B6694" w:rsidRPr="004C11F2" w:rsidRDefault="008B6694" w:rsidP="002977B7">
            <w:pPr>
              <w:spacing w:line="276" w:lineRule="auto"/>
              <w:ind w:firstLine="844"/>
              <w:rPr>
                <w:bCs/>
                <w:sz w:val="28"/>
                <w:szCs w:val="28"/>
              </w:rPr>
            </w:pPr>
            <w:r w:rsidRPr="004C11F2">
              <w:rPr>
                <w:rFonts w:eastAsia="Calibri"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B6694" w:rsidRPr="004C11F2" w:rsidRDefault="008B6694" w:rsidP="002977B7">
            <w:pPr>
              <w:spacing w:line="276" w:lineRule="auto"/>
              <w:ind w:firstLine="363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4C11F2">
              <w:rPr>
                <w:rFonts w:eastAsia="Calibri"/>
                <w:sz w:val="28"/>
                <w:szCs w:val="28"/>
                <w:lang w:eastAsia="en-US"/>
              </w:rPr>
              <w:t>1220</w:t>
            </w:r>
          </w:p>
          <w:p w:rsidR="008B6694" w:rsidRPr="004C11F2" w:rsidRDefault="008B6694" w:rsidP="002977B7">
            <w:pPr>
              <w:spacing w:line="276" w:lineRule="auto"/>
              <w:ind w:firstLine="363"/>
              <w:rPr>
                <w:bCs/>
                <w:sz w:val="28"/>
                <w:szCs w:val="28"/>
              </w:rPr>
            </w:pPr>
            <w:r w:rsidRPr="004C11F2">
              <w:rPr>
                <w:rFonts w:eastAsia="Calibri"/>
                <w:sz w:val="28"/>
                <w:szCs w:val="28"/>
                <w:lang w:val="en-US" w:eastAsia="en-US"/>
              </w:rPr>
              <w:t>5</w:t>
            </w:r>
          </w:p>
        </w:tc>
      </w:tr>
      <w:tr w:rsidR="008B6694" w:rsidRPr="004C11F2" w:rsidTr="00A337CE">
        <w:trPr>
          <w:cantSplit/>
          <w:trHeight w:val="427"/>
          <w:jc w:val="center"/>
        </w:trPr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B6694" w:rsidRPr="004C11F2" w:rsidRDefault="008B6694" w:rsidP="002977B7">
            <w:pPr>
              <w:spacing w:line="276" w:lineRule="auto"/>
              <w:ind w:firstLine="797"/>
              <w:rPr>
                <w:sz w:val="28"/>
                <w:szCs w:val="28"/>
                <w:lang w:val="en-US"/>
              </w:rPr>
            </w:pPr>
            <w:r w:rsidRPr="004C11F2">
              <w:rPr>
                <w:sz w:val="28"/>
                <w:szCs w:val="28"/>
                <w:lang w:val="en-US"/>
              </w:rPr>
              <w:t>T</w:t>
            </w:r>
            <w:r w:rsidRPr="004C11F2">
              <w:rPr>
                <w:sz w:val="28"/>
                <w:szCs w:val="28"/>
                <w:vertAlign w:val="subscript"/>
              </w:rPr>
              <w:t>синт.2</w:t>
            </w:r>
            <w:r w:rsidRPr="004C11F2">
              <w:rPr>
                <w:sz w:val="28"/>
                <w:szCs w:val="28"/>
              </w:rPr>
              <w:t xml:space="preserve">, </w:t>
            </w:r>
            <w:r w:rsidR="002260F2">
              <w:rPr>
                <w:sz w:val="28"/>
                <w:szCs w:val="28"/>
                <w:lang w:val="en-US"/>
              </w:rPr>
              <w:t>°C</w:t>
            </w:r>
          </w:p>
          <w:p w:rsidR="008B6694" w:rsidRPr="004C11F2" w:rsidRDefault="008B6694" w:rsidP="002977B7">
            <w:pPr>
              <w:spacing w:line="276" w:lineRule="auto"/>
              <w:ind w:firstLine="797"/>
              <w:rPr>
                <w:sz w:val="28"/>
                <w:szCs w:val="28"/>
              </w:rPr>
            </w:pPr>
            <w:r w:rsidRPr="004C11F2">
              <w:rPr>
                <w:sz w:val="28"/>
                <w:szCs w:val="28"/>
              </w:rPr>
              <w:t>τ</w:t>
            </w:r>
            <w:r w:rsidRPr="004C11F2">
              <w:rPr>
                <w:sz w:val="28"/>
                <w:szCs w:val="28"/>
                <w:vertAlign w:val="subscript"/>
              </w:rPr>
              <w:t>синт.2</w:t>
            </w:r>
            <w:r w:rsidRPr="004C11F2">
              <w:rPr>
                <w:sz w:val="28"/>
                <w:szCs w:val="28"/>
              </w:rPr>
              <w:t>,</w:t>
            </w:r>
            <w:r w:rsidRPr="004C11F2">
              <w:rPr>
                <w:sz w:val="28"/>
                <w:szCs w:val="28"/>
                <w:vertAlign w:val="subscript"/>
              </w:rPr>
              <w:t xml:space="preserve"> </w:t>
            </w:r>
            <w:r w:rsidR="004C11F2" w:rsidRPr="004C11F2">
              <w:rPr>
                <w:sz w:val="28"/>
                <w:szCs w:val="28"/>
              </w:rPr>
              <w:t>ч.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B6694" w:rsidRPr="004C11F2" w:rsidRDefault="008B6694" w:rsidP="002977B7">
            <w:pPr>
              <w:spacing w:line="276" w:lineRule="auto"/>
              <w:ind w:firstLine="844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4C11F2">
              <w:rPr>
                <w:rFonts w:eastAsia="Calibri"/>
                <w:sz w:val="28"/>
                <w:szCs w:val="28"/>
                <w:lang w:eastAsia="en-US"/>
              </w:rPr>
              <w:t>1240</w:t>
            </w:r>
          </w:p>
          <w:p w:rsidR="008B6694" w:rsidRPr="004C11F2" w:rsidRDefault="008B6694" w:rsidP="002977B7">
            <w:pPr>
              <w:spacing w:line="276" w:lineRule="auto"/>
              <w:ind w:firstLine="844"/>
              <w:rPr>
                <w:bCs/>
                <w:sz w:val="28"/>
                <w:szCs w:val="28"/>
              </w:rPr>
            </w:pPr>
            <w:r w:rsidRPr="004C11F2">
              <w:rPr>
                <w:rFonts w:eastAsia="Calibri"/>
                <w:sz w:val="28"/>
                <w:szCs w:val="28"/>
                <w:lang w:val="en-US" w:eastAsia="en-US"/>
              </w:rPr>
              <w:t>10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B6694" w:rsidRPr="004C11F2" w:rsidRDefault="008B6694" w:rsidP="002977B7">
            <w:pPr>
              <w:spacing w:line="276" w:lineRule="auto"/>
              <w:ind w:firstLine="363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4C11F2">
              <w:rPr>
                <w:rFonts w:eastAsia="Calibri"/>
                <w:sz w:val="28"/>
                <w:szCs w:val="28"/>
                <w:lang w:eastAsia="en-US"/>
              </w:rPr>
              <w:t>1240</w:t>
            </w:r>
          </w:p>
          <w:p w:rsidR="008B6694" w:rsidRPr="004C11F2" w:rsidRDefault="008B6694" w:rsidP="002977B7">
            <w:pPr>
              <w:spacing w:line="276" w:lineRule="auto"/>
              <w:ind w:firstLine="363"/>
              <w:rPr>
                <w:bCs/>
                <w:sz w:val="28"/>
                <w:szCs w:val="28"/>
              </w:rPr>
            </w:pPr>
            <w:r w:rsidRPr="004C11F2">
              <w:rPr>
                <w:rFonts w:eastAsia="Calibri"/>
                <w:sz w:val="28"/>
                <w:szCs w:val="28"/>
                <w:lang w:val="en-US" w:eastAsia="en-US"/>
              </w:rPr>
              <w:t>10</w:t>
            </w:r>
          </w:p>
        </w:tc>
      </w:tr>
      <w:tr w:rsidR="008B6694" w:rsidRPr="004C11F2" w:rsidTr="00A337CE">
        <w:trPr>
          <w:cantSplit/>
          <w:trHeight w:val="419"/>
          <w:jc w:val="center"/>
        </w:trPr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B6694" w:rsidRPr="004C11F2" w:rsidRDefault="008B6694" w:rsidP="002977B7">
            <w:pPr>
              <w:spacing w:line="276" w:lineRule="auto"/>
              <w:ind w:firstLine="797"/>
              <w:rPr>
                <w:sz w:val="28"/>
                <w:szCs w:val="28"/>
              </w:rPr>
            </w:pPr>
            <w:r w:rsidRPr="004C11F2">
              <w:rPr>
                <w:sz w:val="28"/>
                <w:szCs w:val="28"/>
              </w:rPr>
              <w:t>Т</w:t>
            </w:r>
            <w:r w:rsidRPr="004C11F2">
              <w:rPr>
                <w:sz w:val="28"/>
                <w:szCs w:val="28"/>
                <w:vertAlign w:val="subscript"/>
              </w:rPr>
              <w:t>спек1.</w:t>
            </w:r>
            <w:r w:rsidRPr="004C11F2">
              <w:rPr>
                <w:sz w:val="28"/>
                <w:szCs w:val="28"/>
              </w:rPr>
              <w:t xml:space="preserve">, </w:t>
            </w:r>
            <w:r w:rsidR="002260F2">
              <w:rPr>
                <w:sz w:val="28"/>
                <w:szCs w:val="28"/>
                <w:lang w:val="en-US"/>
              </w:rPr>
              <w:t>°C</w:t>
            </w:r>
          </w:p>
          <w:p w:rsidR="008B6694" w:rsidRPr="004C11F2" w:rsidRDefault="008B6694" w:rsidP="002977B7">
            <w:pPr>
              <w:spacing w:line="276" w:lineRule="auto"/>
              <w:ind w:firstLine="797"/>
              <w:rPr>
                <w:sz w:val="28"/>
                <w:szCs w:val="28"/>
              </w:rPr>
            </w:pPr>
            <w:r w:rsidRPr="004C11F2">
              <w:rPr>
                <w:sz w:val="28"/>
                <w:szCs w:val="28"/>
              </w:rPr>
              <w:t>τ</w:t>
            </w:r>
            <w:r w:rsidRPr="004C11F2">
              <w:rPr>
                <w:sz w:val="28"/>
                <w:szCs w:val="28"/>
                <w:vertAlign w:val="subscript"/>
              </w:rPr>
              <w:t>спек1.</w:t>
            </w:r>
            <w:r w:rsidRPr="004C11F2">
              <w:rPr>
                <w:sz w:val="28"/>
                <w:szCs w:val="28"/>
              </w:rPr>
              <w:t xml:space="preserve">, </w:t>
            </w:r>
            <w:r w:rsidR="004C11F2" w:rsidRPr="004C11F2">
              <w:rPr>
                <w:sz w:val="28"/>
                <w:szCs w:val="28"/>
              </w:rPr>
              <w:t>ч.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B6694" w:rsidRPr="004C11F2" w:rsidRDefault="008B6694" w:rsidP="002977B7">
            <w:pPr>
              <w:spacing w:line="276" w:lineRule="auto"/>
              <w:ind w:firstLine="844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4C11F2">
              <w:rPr>
                <w:rFonts w:eastAsia="Calibri"/>
                <w:sz w:val="28"/>
                <w:szCs w:val="28"/>
                <w:lang w:eastAsia="en-US"/>
              </w:rPr>
              <w:t>14</w:t>
            </w:r>
            <w:r w:rsidRPr="004C11F2">
              <w:rPr>
                <w:rFonts w:eastAsia="Calibri"/>
                <w:sz w:val="28"/>
                <w:szCs w:val="28"/>
                <w:lang w:val="en-US" w:eastAsia="en-US"/>
              </w:rPr>
              <w:t>5</w:t>
            </w:r>
            <w:r w:rsidRPr="004C11F2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  <w:p w:rsidR="008B6694" w:rsidRPr="004C11F2" w:rsidRDefault="008B6694" w:rsidP="002977B7">
            <w:pPr>
              <w:spacing w:line="276" w:lineRule="auto"/>
              <w:ind w:firstLine="844"/>
              <w:rPr>
                <w:bCs/>
                <w:sz w:val="28"/>
                <w:szCs w:val="28"/>
              </w:rPr>
            </w:pPr>
            <w:r w:rsidRPr="004C11F2">
              <w:rPr>
                <w:rFonts w:eastAsia="Calibri"/>
                <w:sz w:val="28"/>
                <w:szCs w:val="28"/>
                <w:lang w:val="en-US" w:eastAsia="en-US"/>
              </w:rPr>
              <w:t>1</w:t>
            </w:r>
            <w:r w:rsidR="004D1A4A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Pr="004C11F2">
              <w:rPr>
                <w:rFonts w:eastAsia="Calibri"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B6694" w:rsidRPr="004C11F2" w:rsidRDefault="008B6694" w:rsidP="002977B7">
            <w:pPr>
              <w:spacing w:line="276" w:lineRule="auto"/>
              <w:ind w:firstLine="363"/>
              <w:rPr>
                <w:bCs/>
                <w:sz w:val="28"/>
                <w:szCs w:val="28"/>
                <w:lang w:val="en-US"/>
              </w:rPr>
            </w:pPr>
            <w:r w:rsidRPr="004C11F2">
              <w:rPr>
                <w:bCs/>
                <w:sz w:val="28"/>
                <w:szCs w:val="28"/>
              </w:rPr>
              <w:t>147</w:t>
            </w:r>
            <w:r w:rsidR="00484A3D" w:rsidRPr="004C11F2">
              <w:rPr>
                <w:bCs/>
                <w:sz w:val="28"/>
                <w:szCs w:val="28"/>
                <w:lang w:val="en-US"/>
              </w:rPr>
              <w:t>0</w:t>
            </w:r>
          </w:p>
          <w:p w:rsidR="008B6694" w:rsidRPr="004C11F2" w:rsidRDefault="008B6694" w:rsidP="002977B7">
            <w:pPr>
              <w:spacing w:line="276" w:lineRule="auto"/>
              <w:ind w:firstLine="363"/>
              <w:rPr>
                <w:bCs/>
                <w:sz w:val="28"/>
                <w:szCs w:val="28"/>
              </w:rPr>
            </w:pPr>
            <w:r w:rsidRPr="004C11F2">
              <w:rPr>
                <w:bCs/>
                <w:sz w:val="28"/>
                <w:szCs w:val="28"/>
              </w:rPr>
              <w:t>2</w:t>
            </w:r>
          </w:p>
        </w:tc>
      </w:tr>
    </w:tbl>
    <w:p w:rsidR="00F07C05" w:rsidRPr="002851DB" w:rsidRDefault="00C01531" w:rsidP="008601D0">
      <w:pPr>
        <w:tabs>
          <w:tab w:val="left" w:pos="993"/>
        </w:tabs>
        <w:spacing w:after="240"/>
        <w:ind w:firstLine="567"/>
        <w:jc w:val="both"/>
        <w:rPr>
          <w:b/>
          <w:sz w:val="28"/>
          <w:szCs w:val="28"/>
        </w:rPr>
      </w:pPr>
      <w:r w:rsidRPr="00B13442">
        <w:br w:type="page"/>
      </w:r>
      <w:r w:rsidR="00602C6A" w:rsidRPr="00602C6A">
        <w:rPr>
          <w:b/>
          <w:sz w:val="28"/>
          <w:szCs w:val="28"/>
        </w:rPr>
        <w:lastRenderedPageBreak/>
        <w:t>2.</w:t>
      </w:r>
      <w:r w:rsidR="00602C6A" w:rsidRPr="00602C6A">
        <w:rPr>
          <w:b/>
          <w:sz w:val="28"/>
          <w:szCs w:val="28"/>
        </w:rPr>
        <w:tab/>
      </w:r>
      <w:r w:rsidR="00F07C05" w:rsidRPr="002851DB">
        <w:rPr>
          <w:b/>
          <w:sz w:val="28"/>
          <w:szCs w:val="28"/>
        </w:rPr>
        <w:t>МЕТОДЫ ПОЛУЧЕНИЯ ОБРАЗЦОВ</w:t>
      </w:r>
    </w:p>
    <w:p w:rsidR="00F07C05" w:rsidRPr="00B13442" w:rsidRDefault="00F07C05" w:rsidP="002851DB">
      <w:pPr>
        <w:spacing w:line="360" w:lineRule="auto"/>
        <w:ind w:firstLine="567"/>
        <w:jc w:val="both"/>
        <w:rPr>
          <w:i/>
          <w:sz w:val="28"/>
          <w:szCs w:val="28"/>
        </w:rPr>
      </w:pPr>
      <w:bookmarkStart w:id="1" w:name="_Toc303858791"/>
      <w:bookmarkStart w:id="2" w:name="_Toc303858906"/>
      <w:bookmarkStart w:id="3" w:name="_Toc303859070"/>
      <w:bookmarkStart w:id="4" w:name="_Toc303944401"/>
      <w:bookmarkStart w:id="5" w:name="_Toc309562402"/>
      <w:r w:rsidRPr="00B13442">
        <w:rPr>
          <w:i/>
          <w:sz w:val="28"/>
          <w:szCs w:val="28"/>
        </w:rPr>
        <w:t>Регламенты синтеза и спекания</w:t>
      </w:r>
    </w:p>
    <w:p w:rsidR="00CD6ED4" w:rsidRPr="00B13442" w:rsidRDefault="00CD6ED4" w:rsidP="002851DB">
      <w:pPr>
        <w:spacing w:line="360" w:lineRule="auto"/>
        <w:ind w:firstLine="567"/>
        <w:jc w:val="both"/>
        <w:rPr>
          <w:bCs/>
          <w:i/>
          <w:sz w:val="28"/>
          <w:szCs w:val="28"/>
        </w:rPr>
      </w:pPr>
      <w:r w:rsidRPr="00B13442">
        <w:rPr>
          <w:bCs/>
          <w:i/>
          <w:sz w:val="28"/>
          <w:szCs w:val="28"/>
        </w:rPr>
        <w:t>1. Пример из</w:t>
      </w:r>
      <w:r w:rsidR="00C01531" w:rsidRPr="00B13442">
        <w:rPr>
          <w:bCs/>
          <w:i/>
          <w:sz w:val="28"/>
          <w:szCs w:val="28"/>
        </w:rPr>
        <w:t xml:space="preserve">готовления пьезоэлектрического </w:t>
      </w:r>
      <w:r w:rsidRPr="00B13442">
        <w:rPr>
          <w:bCs/>
          <w:i/>
          <w:sz w:val="28"/>
          <w:szCs w:val="28"/>
        </w:rPr>
        <w:t>материала</w:t>
      </w:r>
      <w:r w:rsidR="00C01531" w:rsidRPr="00B13442">
        <w:rPr>
          <w:bCs/>
          <w:i/>
          <w:sz w:val="28"/>
          <w:szCs w:val="28"/>
        </w:rPr>
        <w:t xml:space="preserve"> </w:t>
      </w:r>
      <w:r w:rsidR="00C01531" w:rsidRPr="00B13442">
        <w:rPr>
          <w:i/>
          <w:sz w:val="24"/>
          <w:szCs w:val="24"/>
          <w:lang w:eastAsia="en-US"/>
        </w:rPr>
        <w:t>NK</w:t>
      </w:r>
      <w:r w:rsidR="00C31083" w:rsidRPr="00B13442">
        <w:rPr>
          <w:i/>
          <w:sz w:val="24"/>
          <w:szCs w:val="24"/>
          <w:lang w:val="en-US" w:eastAsia="en-US"/>
        </w:rPr>
        <w:t>C</w:t>
      </w:r>
      <w:r w:rsidR="00C01531" w:rsidRPr="00B13442">
        <w:rPr>
          <w:i/>
          <w:sz w:val="24"/>
          <w:szCs w:val="24"/>
          <w:lang w:eastAsia="en-US"/>
        </w:rPr>
        <w:t>-1</w:t>
      </w:r>
      <w:r w:rsidRPr="00B13442">
        <w:rPr>
          <w:bCs/>
          <w:i/>
          <w:sz w:val="28"/>
          <w:szCs w:val="28"/>
        </w:rPr>
        <w:t>.</w:t>
      </w:r>
    </w:p>
    <w:p w:rsidR="000B5BEA" w:rsidRPr="002260F2" w:rsidRDefault="000B5BEA" w:rsidP="002851DB">
      <w:pPr>
        <w:spacing w:line="360" w:lineRule="auto"/>
        <w:ind w:firstLine="567"/>
        <w:jc w:val="both"/>
        <w:rPr>
          <w:sz w:val="28"/>
          <w:szCs w:val="28"/>
        </w:rPr>
      </w:pPr>
      <w:r w:rsidRPr="00B13442">
        <w:rPr>
          <w:sz w:val="28"/>
          <w:szCs w:val="28"/>
        </w:rPr>
        <w:t>Материал изготавливался по обычной керамической технологии следующим образом. В качестве исходных реагентов использовались гидрокарбонаты, карбонаты и оксиды следующих квалификаций: Na</w:t>
      </w:r>
      <w:r w:rsidRPr="00B13442">
        <w:rPr>
          <w:sz w:val="28"/>
          <w:szCs w:val="28"/>
          <w:lang w:val="en-US"/>
        </w:rPr>
        <w:t>HC</w:t>
      </w:r>
      <w:r w:rsidRPr="00B13442">
        <w:rPr>
          <w:sz w:val="28"/>
          <w:szCs w:val="28"/>
        </w:rPr>
        <w:t>O</w:t>
      </w:r>
      <w:r w:rsidRPr="00B13442">
        <w:rPr>
          <w:sz w:val="28"/>
          <w:szCs w:val="28"/>
          <w:vertAlign w:val="subscript"/>
        </w:rPr>
        <w:t>3</w:t>
      </w:r>
      <w:r w:rsidRPr="00B13442">
        <w:rPr>
          <w:sz w:val="28"/>
          <w:szCs w:val="28"/>
        </w:rPr>
        <w:t xml:space="preserve"> – «чда», </w:t>
      </w:r>
      <w:r w:rsidRPr="00B13442">
        <w:rPr>
          <w:sz w:val="28"/>
          <w:szCs w:val="28"/>
          <w:lang w:val="en-US"/>
        </w:rPr>
        <w:t>KHCO</w:t>
      </w:r>
      <w:r w:rsidRPr="00B13442">
        <w:rPr>
          <w:sz w:val="28"/>
          <w:szCs w:val="28"/>
          <w:vertAlign w:val="subscript"/>
        </w:rPr>
        <w:t xml:space="preserve">3 </w:t>
      </w:r>
      <w:r w:rsidRPr="00B13442">
        <w:rPr>
          <w:sz w:val="28"/>
          <w:szCs w:val="28"/>
        </w:rPr>
        <w:t xml:space="preserve">– «ч», </w:t>
      </w:r>
      <w:r w:rsidRPr="00B13442">
        <w:rPr>
          <w:sz w:val="28"/>
          <w:szCs w:val="28"/>
          <w:lang w:val="en-US"/>
        </w:rPr>
        <w:t>Nb</w:t>
      </w:r>
      <w:r w:rsidRPr="00B13442">
        <w:rPr>
          <w:sz w:val="28"/>
          <w:szCs w:val="28"/>
          <w:vertAlign w:val="subscript"/>
        </w:rPr>
        <w:t>2</w:t>
      </w:r>
      <w:r w:rsidRPr="00B13442">
        <w:rPr>
          <w:sz w:val="28"/>
          <w:szCs w:val="28"/>
          <w:lang w:val="en-US"/>
        </w:rPr>
        <w:t>O</w:t>
      </w:r>
      <w:r w:rsidRPr="00B13442">
        <w:rPr>
          <w:sz w:val="28"/>
          <w:szCs w:val="28"/>
          <w:vertAlign w:val="subscript"/>
        </w:rPr>
        <w:t xml:space="preserve">5 </w:t>
      </w:r>
      <w:r w:rsidRPr="00B13442">
        <w:rPr>
          <w:sz w:val="28"/>
          <w:szCs w:val="28"/>
        </w:rPr>
        <w:t>– «</w:t>
      </w:r>
      <w:r w:rsidRPr="00B13442">
        <w:rPr>
          <w:sz w:val="28"/>
          <w:szCs w:val="28"/>
          <w:lang w:val="en-US"/>
        </w:rPr>
        <w:t>Nb</w:t>
      </w:r>
      <w:r w:rsidRPr="00B13442">
        <w:rPr>
          <w:sz w:val="28"/>
          <w:szCs w:val="28"/>
        </w:rPr>
        <w:t>О-</w:t>
      </w:r>
      <w:r w:rsidRPr="00B13442">
        <w:rPr>
          <w:sz w:val="28"/>
          <w:szCs w:val="28"/>
          <w:lang w:val="en-US"/>
        </w:rPr>
        <w:t>PT</w:t>
      </w:r>
      <w:r w:rsidRPr="00B13442">
        <w:rPr>
          <w:sz w:val="28"/>
          <w:szCs w:val="28"/>
        </w:rPr>
        <w:t xml:space="preserve">», </w:t>
      </w:r>
      <w:r w:rsidRPr="00B13442">
        <w:rPr>
          <w:sz w:val="28"/>
          <w:szCs w:val="28"/>
          <w:lang w:val="en-US"/>
        </w:rPr>
        <w:t>Cd</w:t>
      </w:r>
      <w:r w:rsidR="002260F2">
        <w:rPr>
          <w:sz w:val="28"/>
          <w:szCs w:val="28"/>
        </w:rPr>
        <w:t>O – «хч».</w:t>
      </w:r>
    </w:p>
    <w:p w:rsidR="000B5BEA" w:rsidRPr="00B13442" w:rsidRDefault="000B5BEA" w:rsidP="002851DB">
      <w:pPr>
        <w:spacing w:after="240" w:line="360" w:lineRule="auto"/>
        <w:ind w:firstLine="567"/>
        <w:jc w:val="both"/>
        <w:rPr>
          <w:sz w:val="28"/>
          <w:szCs w:val="28"/>
        </w:rPr>
      </w:pPr>
      <w:r w:rsidRPr="00B13442">
        <w:rPr>
          <w:sz w:val="28"/>
          <w:szCs w:val="28"/>
        </w:rPr>
        <w:t>Синтез осуществлялся путем однократного обжига смесей сырьевых компонентов: Na</w:t>
      </w:r>
      <w:r w:rsidRPr="00B13442">
        <w:rPr>
          <w:sz w:val="28"/>
          <w:szCs w:val="28"/>
          <w:lang w:val="en-US"/>
        </w:rPr>
        <w:t>HC</w:t>
      </w:r>
      <w:r w:rsidRPr="00B13442">
        <w:rPr>
          <w:sz w:val="28"/>
          <w:szCs w:val="28"/>
        </w:rPr>
        <w:t>O</w:t>
      </w:r>
      <w:r w:rsidRPr="00B13442">
        <w:rPr>
          <w:sz w:val="28"/>
          <w:szCs w:val="28"/>
          <w:vertAlign w:val="subscript"/>
        </w:rPr>
        <w:t>3</w:t>
      </w:r>
      <w:r w:rsidRPr="00B13442">
        <w:rPr>
          <w:sz w:val="28"/>
          <w:szCs w:val="28"/>
        </w:rPr>
        <w:t xml:space="preserve">, </w:t>
      </w:r>
      <w:r w:rsidRPr="00B13442">
        <w:rPr>
          <w:sz w:val="28"/>
          <w:szCs w:val="28"/>
          <w:lang w:val="en-US"/>
        </w:rPr>
        <w:t>KHCO</w:t>
      </w:r>
      <w:r w:rsidRPr="00B13442">
        <w:rPr>
          <w:sz w:val="28"/>
          <w:szCs w:val="28"/>
          <w:vertAlign w:val="subscript"/>
        </w:rPr>
        <w:t>3</w:t>
      </w:r>
      <w:r w:rsidRPr="00B13442">
        <w:rPr>
          <w:sz w:val="28"/>
          <w:szCs w:val="28"/>
        </w:rPr>
        <w:t xml:space="preserve">, </w:t>
      </w:r>
      <w:r w:rsidRPr="00B13442">
        <w:rPr>
          <w:sz w:val="28"/>
          <w:szCs w:val="28"/>
          <w:lang w:val="en-US"/>
        </w:rPr>
        <w:t>Nb</w:t>
      </w:r>
      <w:r w:rsidRPr="00B13442">
        <w:rPr>
          <w:sz w:val="28"/>
          <w:szCs w:val="28"/>
          <w:vertAlign w:val="subscript"/>
        </w:rPr>
        <w:t>2</w:t>
      </w:r>
      <w:r w:rsidRPr="00B13442">
        <w:rPr>
          <w:sz w:val="28"/>
          <w:szCs w:val="28"/>
          <w:lang w:val="en-US"/>
        </w:rPr>
        <w:t>O</w:t>
      </w:r>
      <w:r w:rsidRPr="00B13442">
        <w:rPr>
          <w:sz w:val="28"/>
          <w:szCs w:val="28"/>
          <w:vertAlign w:val="subscript"/>
        </w:rPr>
        <w:t>5</w:t>
      </w:r>
      <w:r w:rsidRPr="00B13442">
        <w:rPr>
          <w:sz w:val="28"/>
          <w:szCs w:val="28"/>
        </w:rPr>
        <w:t xml:space="preserve">, </w:t>
      </w:r>
      <w:r w:rsidRPr="00B13442">
        <w:rPr>
          <w:sz w:val="28"/>
          <w:szCs w:val="28"/>
          <w:lang w:val="en-US"/>
        </w:rPr>
        <w:t>Cd</w:t>
      </w:r>
      <w:r w:rsidRPr="00B13442">
        <w:rPr>
          <w:sz w:val="28"/>
          <w:szCs w:val="28"/>
        </w:rPr>
        <w:t>O, взятых в количествах (масс %, в случае Na</w:t>
      </w:r>
      <w:r w:rsidRPr="00B13442">
        <w:rPr>
          <w:sz w:val="28"/>
          <w:szCs w:val="28"/>
          <w:lang w:val="en-US"/>
        </w:rPr>
        <w:t>HC</w:t>
      </w:r>
      <w:r w:rsidRPr="00B13442">
        <w:rPr>
          <w:sz w:val="28"/>
          <w:szCs w:val="28"/>
        </w:rPr>
        <w:t>O</w:t>
      </w:r>
      <w:r w:rsidRPr="00B13442">
        <w:rPr>
          <w:sz w:val="28"/>
          <w:szCs w:val="28"/>
          <w:vertAlign w:val="subscript"/>
        </w:rPr>
        <w:t>3</w:t>
      </w:r>
      <w:r w:rsidRPr="00B13442">
        <w:rPr>
          <w:sz w:val="28"/>
          <w:szCs w:val="28"/>
        </w:rPr>
        <w:t xml:space="preserve">, </w:t>
      </w:r>
      <w:r w:rsidRPr="00B13442">
        <w:rPr>
          <w:sz w:val="28"/>
          <w:szCs w:val="28"/>
          <w:lang w:val="en-US"/>
        </w:rPr>
        <w:t>KHCO</w:t>
      </w:r>
      <w:r w:rsidRPr="00B13442">
        <w:rPr>
          <w:sz w:val="28"/>
          <w:szCs w:val="28"/>
          <w:vertAlign w:val="subscript"/>
        </w:rPr>
        <w:t>3</w:t>
      </w:r>
      <w:r w:rsidRPr="00B13442">
        <w:rPr>
          <w:sz w:val="28"/>
          <w:szCs w:val="28"/>
        </w:rPr>
        <w:t xml:space="preserve"> в пересчете на соответствующие оксиды): Na</w:t>
      </w:r>
      <w:r w:rsidRPr="00B13442">
        <w:rPr>
          <w:sz w:val="28"/>
          <w:szCs w:val="28"/>
          <w:vertAlign w:val="subscript"/>
        </w:rPr>
        <w:t>2</w:t>
      </w:r>
      <w:r w:rsidRPr="00B13442">
        <w:rPr>
          <w:sz w:val="28"/>
          <w:szCs w:val="28"/>
        </w:rPr>
        <w:t xml:space="preserve">O = </w:t>
      </w:r>
      <w:r w:rsidR="00302E53" w:rsidRPr="00B13442">
        <w:rPr>
          <w:sz w:val="28"/>
          <w:szCs w:val="28"/>
        </w:rPr>
        <w:t>13</w:t>
      </w:r>
      <w:r w:rsidR="00657C41">
        <w:rPr>
          <w:sz w:val="28"/>
          <w:szCs w:val="28"/>
        </w:rPr>
        <w:t>,</w:t>
      </w:r>
      <w:r w:rsidR="00302E53" w:rsidRPr="00B13442">
        <w:rPr>
          <w:sz w:val="28"/>
          <w:szCs w:val="28"/>
        </w:rPr>
        <w:t>70</w:t>
      </w:r>
      <w:r w:rsidRPr="00B13442">
        <w:rPr>
          <w:sz w:val="28"/>
          <w:szCs w:val="28"/>
        </w:rPr>
        <w:t xml:space="preserve">, </w:t>
      </w:r>
      <w:r w:rsidRPr="00B13442">
        <w:rPr>
          <w:sz w:val="28"/>
          <w:szCs w:val="28"/>
          <w:lang w:val="en-US"/>
        </w:rPr>
        <w:t>K</w:t>
      </w:r>
      <w:r w:rsidRPr="00B13442">
        <w:rPr>
          <w:sz w:val="28"/>
          <w:szCs w:val="28"/>
          <w:vertAlign w:val="subscript"/>
        </w:rPr>
        <w:t>2</w:t>
      </w:r>
      <w:r w:rsidRPr="00B13442">
        <w:rPr>
          <w:sz w:val="28"/>
          <w:szCs w:val="28"/>
        </w:rPr>
        <w:t xml:space="preserve">O = </w:t>
      </w:r>
      <w:r w:rsidR="00302E53" w:rsidRPr="00B13442">
        <w:rPr>
          <w:sz w:val="28"/>
          <w:szCs w:val="28"/>
        </w:rPr>
        <w:t>4</w:t>
      </w:r>
      <w:r w:rsidR="00657C41">
        <w:rPr>
          <w:sz w:val="28"/>
          <w:szCs w:val="28"/>
        </w:rPr>
        <w:t>,</w:t>
      </w:r>
      <w:r w:rsidR="00302E53" w:rsidRPr="00B13442">
        <w:rPr>
          <w:sz w:val="28"/>
          <w:szCs w:val="28"/>
        </w:rPr>
        <w:t>17</w:t>
      </w:r>
      <w:r w:rsidRPr="00B13442">
        <w:rPr>
          <w:sz w:val="28"/>
          <w:szCs w:val="28"/>
        </w:rPr>
        <w:t xml:space="preserve">, </w:t>
      </w:r>
      <w:r w:rsidRPr="00B13442">
        <w:rPr>
          <w:sz w:val="28"/>
          <w:szCs w:val="28"/>
          <w:lang w:val="en-US"/>
        </w:rPr>
        <w:t>Nb</w:t>
      </w:r>
      <w:r w:rsidRPr="00B13442">
        <w:rPr>
          <w:sz w:val="28"/>
          <w:szCs w:val="28"/>
          <w:vertAlign w:val="subscript"/>
        </w:rPr>
        <w:t>2</w:t>
      </w:r>
      <w:r w:rsidRPr="00B13442">
        <w:rPr>
          <w:sz w:val="28"/>
          <w:szCs w:val="28"/>
          <w:lang w:val="en-US"/>
        </w:rPr>
        <w:t>O</w:t>
      </w:r>
      <w:r w:rsidRPr="00B13442">
        <w:rPr>
          <w:sz w:val="28"/>
          <w:szCs w:val="28"/>
          <w:vertAlign w:val="subscript"/>
        </w:rPr>
        <w:t>5</w:t>
      </w:r>
      <w:r w:rsidRPr="00B13442">
        <w:rPr>
          <w:sz w:val="28"/>
          <w:szCs w:val="28"/>
        </w:rPr>
        <w:t xml:space="preserve"> =</w:t>
      </w:r>
      <w:r w:rsidR="00302E53" w:rsidRPr="00B13442">
        <w:rPr>
          <w:sz w:val="28"/>
          <w:szCs w:val="28"/>
        </w:rPr>
        <w:t>78</w:t>
      </w:r>
      <w:r w:rsidR="00657C41">
        <w:rPr>
          <w:sz w:val="28"/>
          <w:szCs w:val="28"/>
        </w:rPr>
        <w:t>,</w:t>
      </w:r>
      <w:r w:rsidR="00302E53" w:rsidRPr="00B13442">
        <w:rPr>
          <w:sz w:val="28"/>
          <w:szCs w:val="28"/>
        </w:rPr>
        <w:t>35</w:t>
      </w:r>
      <w:r w:rsidRPr="00B13442">
        <w:rPr>
          <w:sz w:val="28"/>
          <w:szCs w:val="28"/>
        </w:rPr>
        <w:t xml:space="preserve">, </w:t>
      </w:r>
      <w:r w:rsidRPr="00B13442">
        <w:rPr>
          <w:sz w:val="28"/>
          <w:szCs w:val="28"/>
          <w:lang w:val="en-US"/>
        </w:rPr>
        <w:t>Cd</w:t>
      </w:r>
      <w:r w:rsidRPr="00B13442">
        <w:rPr>
          <w:sz w:val="28"/>
          <w:szCs w:val="28"/>
        </w:rPr>
        <w:t xml:space="preserve">O = </w:t>
      </w:r>
      <w:r w:rsidR="00302E53" w:rsidRPr="00B13442">
        <w:rPr>
          <w:sz w:val="28"/>
          <w:szCs w:val="28"/>
        </w:rPr>
        <w:t>3</w:t>
      </w:r>
      <w:r w:rsidR="00657C41">
        <w:rPr>
          <w:sz w:val="28"/>
          <w:szCs w:val="28"/>
        </w:rPr>
        <w:t>,</w:t>
      </w:r>
      <w:r w:rsidR="00302E53" w:rsidRPr="00B13442">
        <w:rPr>
          <w:sz w:val="28"/>
          <w:szCs w:val="28"/>
        </w:rPr>
        <w:t>7</w:t>
      </w:r>
      <w:r w:rsidR="004E28E7" w:rsidRPr="00B13442">
        <w:rPr>
          <w:sz w:val="28"/>
          <w:szCs w:val="28"/>
        </w:rPr>
        <w:t>8</w:t>
      </w:r>
      <w:r w:rsidRPr="00B13442">
        <w:rPr>
          <w:sz w:val="28"/>
          <w:szCs w:val="28"/>
        </w:rPr>
        <w:t xml:space="preserve">; с промежуточным помолом синтезированного продукта. Температуры обжига при синтезе </w:t>
      </w:r>
      <w:r w:rsidRPr="00B13442">
        <w:rPr>
          <w:i/>
          <w:iCs/>
          <w:sz w:val="28"/>
          <w:szCs w:val="28"/>
          <w:lang w:val="en-US"/>
        </w:rPr>
        <w:t>T</w:t>
      </w:r>
      <w:r w:rsidRPr="00B13442">
        <w:rPr>
          <w:sz w:val="28"/>
          <w:szCs w:val="28"/>
          <w:vertAlign w:val="subscript"/>
        </w:rPr>
        <w:t>синт.1</w:t>
      </w:r>
      <w:r w:rsidRPr="00B13442">
        <w:rPr>
          <w:sz w:val="28"/>
          <w:szCs w:val="28"/>
        </w:rPr>
        <w:t xml:space="preserve">= </w:t>
      </w:r>
      <w:r w:rsidR="002260F2" w:rsidRPr="002260F2">
        <w:rPr>
          <w:sz w:val="28"/>
          <w:szCs w:val="28"/>
        </w:rPr>
        <w:t>950°</w:t>
      </w:r>
      <w:r w:rsidR="002260F2">
        <w:rPr>
          <w:sz w:val="28"/>
          <w:szCs w:val="28"/>
          <w:lang w:val="en-US"/>
        </w:rPr>
        <w:t>C</w:t>
      </w:r>
      <w:r w:rsidRPr="00B13442">
        <w:rPr>
          <w:sz w:val="28"/>
          <w:szCs w:val="28"/>
        </w:rPr>
        <w:t xml:space="preserve">, </w:t>
      </w:r>
      <w:r w:rsidRPr="00B13442">
        <w:rPr>
          <w:i/>
          <w:iCs/>
          <w:sz w:val="28"/>
          <w:szCs w:val="28"/>
          <w:lang w:val="en-US"/>
        </w:rPr>
        <w:t>T</w:t>
      </w:r>
      <w:r w:rsidRPr="00B13442">
        <w:rPr>
          <w:sz w:val="28"/>
          <w:szCs w:val="28"/>
          <w:vertAlign w:val="subscript"/>
        </w:rPr>
        <w:t>синт.2</w:t>
      </w:r>
      <w:r w:rsidRPr="00B13442">
        <w:rPr>
          <w:sz w:val="28"/>
          <w:szCs w:val="28"/>
        </w:rPr>
        <w:t xml:space="preserve">= </w:t>
      </w:r>
      <w:r w:rsidR="002260F2" w:rsidRPr="002260F2">
        <w:rPr>
          <w:sz w:val="28"/>
          <w:szCs w:val="28"/>
        </w:rPr>
        <w:t>970 °</w:t>
      </w:r>
      <w:r w:rsidR="002260F2">
        <w:rPr>
          <w:sz w:val="28"/>
          <w:szCs w:val="28"/>
          <w:lang w:val="en-US"/>
        </w:rPr>
        <w:t>C</w:t>
      </w:r>
      <w:r w:rsidRPr="00B13442">
        <w:rPr>
          <w:sz w:val="28"/>
          <w:szCs w:val="28"/>
        </w:rPr>
        <w:t>, длительности изотермических выдержек τ</w:t>
      </w:r>
      <w:r w:rsidRPr="00B13442">
        <w:rPr>
          <w:sz w:val="28"/>
          <w:szCs w:val="28"/>
          <w:vertAlign w:val="subscript"/>
        </w:rPr>
        <w:t>синт.1</w:t>
      </w:r>
      <w:r w:rsidRPr="00B13442">
        <w:rPr>
          <w:sz w:val="28"/>
          <w:szCs w:val="28"/>
        </w:rPr>
        <w:t xml:space="preserve">= 5 ч, </w:t>
      </w:r>
      <w:r w:rsidRPr="00B13442">
        <w:rPr>
          <w:i/>
          <w:iCs/>
          <w:sz w:val="28"/>
          <w:szCs w:val="28"/>
        </w:rPr>
        <w:t>τ</w:t>
      </w:r>
      <w:r w:rsidRPr="00B13442">
        <w:rPr>
          <w:sz w:val="28"/>
          <w:szCs w:val="28"/>
          <w:vertAlign w:val="subscript"/>
        </w:rPr>
        <w:t>синт.2</w:t>
      </w:r>
      <w:r w:rsidRPr="00B13442">
        <w:rPr>
          <w:sz w:val="28"/>
          <w:szCs w:val="28"/>
        </w:rPr>
        <w:t xml:space="preserve">=10 ч. Спекание образцов в виде столбиков Ø12 мм, высотой 15÷18 мм осуществлялось при </w:t>
      </w:r>
      <w:r w:rsidRPr="00657C41">
        <w:rPr>
          <w:i/>
          <w:sz w:val="28"/>
          <w:szCs w:val="28"/>
        </w:rPr>
        <w:t>Т</w:t>
      </w:r>
      <w:r w:rsidRPr="00B13442">
        <w:rPr>
          <w:sz w:val="28"/>
          <w:szCs w:val="28"/>
          <w:vertAlign w:val="subscript"/>
        </w:rPr>
        <w:t>сп.</w:t>
      </w:r>
      <w:r w:rsidRPr="00B13442">
        <w:rPr>
          <w:sz w:val="28"/>
          <w:szCs w:val="28"/>
        </w:rPr>
        <w:t>=1</w:t>
      </w:r>
      <w:r w:rsidR="002260F2" w:rsidRPr="002260F2">
        <w:rPr>
          <w:sz w:val="28"/>
          <w:szCs w:val="28"/>
        </w:rPr>
        <w:t>180</w:t>
      </w:r>
      <w:r w:rsidRPr="00B13442">
        <w:rPr>
          <w:sz w:val="28"/>
          <w:szCs w:val="28"/>
        </w:rPr>
        <w:t xml:space="preserve"> </w:t>
      </w:r>
      <w:r w:rsidR="002260F2" w:rsidRPr="002260F2">
        <w:rPr>
          <w:sz w:val="28"/>
          <w:szCs w:val="28"/>
        </w:rPr>
        <w:t>°</w:t>
      </w:r>
      <w:r w:rsidR="002260F2">
        <w:rPr>
          <w:sz w:val="28"/>
          <w:szCs w:val="28"/>
          <w:lang w:val="en-US"/>
        </w:rPr>
        <w:t>C</w:t>
      </w:r>
      <w:r w:rsidRPr="00B13442">
        <w:rPr>
          <w:sz w:val="28"/>
          <w:szCs w:val="28"/>
        </w:rPr>
        <w:t>, длительность изотермической выдержки τ</w:t>
      </w:r>
      <w:r w:rsidRPr="00B13442">
        <w:rPr>
          <w:sz w:val="28"/>
          <w:szCs w:val="28"/>
          <w:vertAlign w:val="subscript"/>
        </w:rPr>
        <w:t>сп</w:t>
      </w:r>
      <w:r w:rsidRPr="00B13442">
        <w:rPr>
          <w:sz w:val="28"/>
          <w:szCs w:val="28"/>
        </w:rPr>
        <w:t>=</w:t>
      </w:r>
      <w:r w:rsidR="00B0685D">
        <w:rPr>
          <w:sz w:val="28"/>
          <w:szCs w:val="28"/>
        </w:rPr>
        <w:t> </w:t>
      </w:r>
      <w:r w:rsidRPr="00B13442">
        <w:rPr>
          <w:sz w:val="28"/>
          <w:szCs w:val="28"/>
        </w:rPr>
        <w:t>1</w:t>
      </w:r>
      <w:r w:rsidR="00657C41">
        <w:rPr>
          <w:sz w:val="28"/>
          <w:szCs w:val="28"/>
        </w:rPr>
        <w:t>,</w:t>
      </w:r>
      <w:r w:rsidRPr="00B13442">
        <w:rPr>
          <w:sz w:val="28"/>
          <w:szCs w:val="28"/>
        </w:rPr>
        <w:t xml:space="preserve">5 ч. Металлизация (нанесение электродов) производилась путем нанесения на плоские поверхности предварительно сошлифованных до толщины 1 мм образцов серебросодержащей пасты и последующего ее вжигания при температуре </w:t>
      </w:r>
      <w:r w:rsidRPr="002260F2">
        <w:rPr>
          <w:i/>
          <w:sz w:val="28"/>
          <w:szCs w:val="28"/>
        </w:rPr>
        <w:t>Т</w:t>
      </w:r>
      <w:r w:rsidRPr="00B13442">
        <w:rPr>
          <w:sz w:val="28"/>
          <w:szCs w:val="28"/>
          <w:vertAlign w:val="subscript"/>
        </w:rPr>
        <w:t>вжиг.</w:t>
      </w:r>
      <w:r w:rsidRPr="00B13442">
        <w:rPr>
          <w:sz w:val="28"/>
          <w:szCs w:val="28"/>
        </w:rPr>
        <w:t xml:space="preserve">= </w:t>
      </w:r>
      <w:r w:rsidR="002260F2" w:rsidRPr="002260F2">
        <w:rPr>
          <w:sz w:val="28"/>
          <w:szCs w:val="28"/>
        </w:rPr>
        <w:t>800 °</w:t>
      </w:r>
      <w:r w:rsidR="002260F2">
        <w:rPr>
          <w:sz w:val="28"/>
          <w:szCs w:val="28"/>
          <w:lang w:val="en-US"/>
        </w:rPr>
        <w:t>C</w:t>
      </w:r>
      <w:r w:rsidRPr="00B13442">
        <w:rPr>
          <w:sz w:val="28"/>
          <w:szCs w:val="28"/>
        </w:rPr>
        <w:t xml:space="preserve"> в течение 0</w:t>
      </w:r>
      <w:r w:rsidR="00657C41">
        <w:rPr>
          <w:sz w:val="28"/>
          <w:szCs w:val="28"/>
        </w:rPr>
        <w:t>,</w:t>
      </w:r>
      <w:r w:rsidRPr="00B13442">
        <w:rPr>
          <w:sz w:val="28"/>
          <w:szCs w:val="28"/>
        </w:rPr>
        <w:t xml:space="preserve">5 ч. Образцы поляризовали в полиэтиленсилоксановой жидкости при температуре </w:t>
      </w:r>
      <w:r w:rsidR="002260F2" w:rsidRPr="002260F2">
        <w:rPr>
          <w:sz w:val="28"/>
          <w:szCs w:val="28"/>
        </w:rPr>
        <w:t>150 °</w:t>
      </w:r>
      <w:r w:rsidR="002260F2">
        <w:rPr>
          <w:sz w:val="28"/>
          <w:szCs w:val="28"/>
          <w:lang w:val="en-US"/>
        </w:rPr>
        <w:t>C</w:t>
      </w:r>
      <w:r w:rsidRPr="00B13442">
        <w:rPr>
          <w:sz w:val="28"/>
          <w:szCs w:val="28"/>
        </w:rPr>
        <w:t xml:space="preserve"> в течение 15 мин. в постоянном электрическом поле напряженностью 3</w:t>
      </w:r>
      <w:r w:rsidR="00657C41">
        <w:rPr>
          <w:sz w:val="28"/>
          <w:szCs w:val="28"/>
        </w:rPr>
        <w:t>,</w:t>
      </w:r>
      <w:r w:rsidRPr="00B13442">
        <w:rPr>
          <w:sz w:val="28"/>
          <w:szCs w:val="28"/>
        </w:rPr>
        <w:t>6 кВ/см.</w:t>
      </w:r>
    </w:p>
    <w:p w:rsidR="00CD6ED4" w:rsidRPr="00B13442" w:rsidRDefault="00CD6ED4" w:rsidP="002851DB">
      <w:pPr>
        <w:spacing w:line="360" w:lineRule="auto"/>
        <w:ind w:firstLine="567"/>
        <w:jc w:val="both"/>
        <w:rPr>
          <w:bCs/>
          <w:i/>
          <w:sz w:val="28"/>
          <w:szCs w:val="28"/>
        </w:rPr>
      </w:pPr>
      <w:r w:rsidRPr="00B13442">
        <w:rPr>
          <w:bCs/>
          <w:i/>
          <w:sz w:val="28"/>
          <w:szCs w:val="28"/>
        </w:rPr>
        <w:t xml:space="preserve">2. Пример изготовления пьезоэлектрического </w:t>
      </w:r>
      <w:r w:rsidR="00C01531" w:rsidRPr="00B13442">
        <w:rPr>
          <w:bCs/>
          <w:i/>
          <w:sz w:val="28"/>
          <w:szCs w:val="28"/>
        </w:rPr>
        <w:t xml:space="preserve"> </w:t>
      </w:r>
      <w:r w:rsidRPr="00B13442">
        <w:rPr>
          <w:bCs/>
          <w:i/>
          <w:sz w:val="28"/>
          <w:szCs w:val="28"/>
        </w:rPr>
        <w:t xml:space="preserve"> материала</w:t>
      </w:r>
      <w:r w:rsidR="00C01531" w:rsidRPr="00B13442">
        <w:rPr>
          <w:bCs/>
          <w:i/>
          <w:sz w:val="28"/>
          <w:szCs w:val="28"/>
        </w:rPr>
        <w:t xml:space="preserve"> </w:t>
      </w:r>
      <w:r w:rsidR="00C01531" w:rsidRPr="00B13442">
        <w:rPr>
          <w:i/>
          <w:sz w:val="24"/>
          <w:szCs w:val="24"/>
          <w:lang w:eastAsia="en-US"/>
        </w:rPr>
        <w:t>NK</w:t>
      </w:r>
      <w:r w:rsidR="007D364C" w:rsidRPr="00B13442">
        <w:rPr>
          <w:i/>
          <w:sz w:val="24"/>
          <w:szCs w:val="24"/>
          <w:lang w:val="en-US" w:eastAsia="en-US"/>
        </w:rPr>
        <w:t>C</w:t>
      </w:r>
      <w:r w:rsidR="00C01531" w:rsidRPr="00B13442">
        <w:rPr>
          <w:i/>
          <w:sz w:val="24"/>
          <w:szCs w:val="24"/>
          <w:lang w:eastAsia="en-US"/>
        </w:rPr>
        <w:t>-2</w:t>
      </w:r>
      <w:r w:rsidRPr="00B13442">
        <w:rPr>
          <w:bCs/>
          <w:i/>
          <w:sz w:val="28"/>
          <w:szCs w:val="28"/>
        </w:rPr>
        <w:t>.</w:t>
      </w:r>
    </w:p>
    <w:p w:rsidR="000B5BEA" w:rsidRPr="00B13442" w:rsidRDefault="000B5BEA" w:rsidP="000B5BEA">
      <w:pPr>
        <w:spacing w:line="360" w:lineRule="auto"/>
        <w:ind w:firstLine="709"/>
        <w:jc w:val="both"/>
        <w:rPr>
          <w:sz w:val="28"/>
          <w:szCs w:val="28"/>
        </w:rPr>
      </w:pPr>
      <w:r w:rsidRPr="00B13442">
        <w:rPr>
          <w:sz w:val="28"/>
          <w:szCs w:val="28"/>
        </w:rPr>
        <w:t>Материал изготавливался по обычной керамической технологии следующим образом. В качестве исходных реагентов использовались гидрокарбонаты, карбонаты и оксиды следующих квалификаций: Na</w:t>
      </w:r>
      <w:r w:rsidRPr="00B13442">
        <w:rPr>
          <w:sz w:val="28"/>
          <w:szCs w:val="28"/>
          <w:lang w:val="en-US"/>
        </w:rPr>
        <w:t>HC</w:t>
      </w:r>
      <w:r w:rsidRPr="00B13442">
        <w:rPr>
          <w:sz w:val="28"/>
          <w:szCs w:val="28"/>
        </w:rPr>
        <w:t>O</w:t>
      </w:r>
      <w:r w:rsidRPr="00B13442">
        <w:rPr>
          <w:sz w:val="28"/>
          <w:szCs w:val="28"/>
          <w:vertAlign w:val="subscript"/>
        </w:rPr>
        <w:t>3</w:t>
      </w:r>
      <w:r w:rsidRPr="00B13442">
        <w:rPr>
          <w:sz w:val="28"/>
          <w:szCs w:val="28"/>
        </w:rPr>
        <w:t xml:space="preserve"> – «чда», </w:t>
      </w:r>
      <w:r w:rsidRPr="00B13442">
        <w:rPr>
          <w:sz w:val="28"/>
          <w:szCs w:val="28"/>
          <w:lang w:val="en-US"/>
        </w:rPr>
        <w:t>KHCO</w:t>
      </w:r>
      <w:r w:rsidRPr="00B13442">
        <w:rPr>
          <w:sz w:val="28"/>
          <w:szCs w:val="28"/>
          <w:vertAlign w:val="subscript"/>
        </w:rPr>
        <w:t xml:space="preserve">3 </w:t>
      </w:r>
      <w:r w:rsidRPr="00B13442">
        <w:rPr>
          <w:sz w:val="28"/>
          <w:szCs w:val="28"/>
        </w:rPr>
        <w:t xml:space="preserve">– «ч», </w:t>
      </w:r>
      <w:r w:rsidRPr="00B13442">
        <w:rPr>
          <w:sz w:val="28"/>
          <w:szCs w:val="28"/>
          <w:lang w:val="en-US"/>
        </w:rPr>
        <w:t>Nb</w:t>
      </w:r>
      <w:r w:rsidRPr="00B13442">
        <w:rPr>
          <w:sz w:val="28"/>
          <w:szCs w:val="28"/>
          <w:vertAlign w:val="subscript"/>
        </w:rPr>
        <w:t>2</w:t>
      </w:r>
      <w:r w:rsidRPr="00B13442">
        <w:rPr>
          <w:sz w:val="28"/>
          <w:szCs w:val="28"/>
          <w:lang w:val="en-US"/>
        </w:rPr>
        <w:t>O</w:t>
      </w:r>
      <w:r w:rsidRPr="00B13442">
        <w:rPr>
          <w:sz w:val="28"/>
          <w:szCs w:val="28"/>
          <w:vertAlign w:val="subscript"/>
        </w:rPr>
        <w:t xml:space="preserve">5 </w:t>
      </w:r>
      <w:r w:rsidRPr="00B13442">
        <w:rPr>
          <w:sz w:val="28"/>
          <w:szCs w:val="28"/>
        </w:rPr>
        <w:t>– «</w:t>
      </w:r>
      <w:r w:rsidRPr="00B13442">
        <w:rPr>
          <w:sz w:val="28"/>
          <w:szCs w:val="28"/>
          <w:lang w:val="en-US"/>
        </w:rPr>
        <w:t>Nb</w:t>
      </w:r>
      <w:r w:rsidRPr="00B13442">
        <w:rPr>
          <w:sz w:val="28"/>
          <w:szCs w:val="28"/>
        </w:rPr>
        <w:t>О-</w:t>
      </w:r>
      <w:r w:rsidRPr="00B13442">
        <w:rPr>
          <w:sz w:val="28"/>
          <w:szCs w:val="28"/>
          <w:lang w:val="en-US"/>
        </w:rPr>
        <w:t>PT</w:t>
      </w:r>
      <w:r w:rsidRPr="00B13442">
        <w:rPr>
          <w:sz w:val="28"/>
          <w:szCs w:val="28"/>
        </w:rPr>
        <w:t xml:space="preserve">», </w:t>
      </w:r>
      <w:r w:rsidRPr="00B13442">
        <w:rPr>
          <w:sz w:val="28"/>
          <w:szCs w:val="28"/>
          <w:lang w:val="en-US"/>
        </w:rPr>
        <w:t>Cd</w:t>
      </w:r>
      <w:r w:rsidRPr="00B13442">
        <w:rPr>
          <w:sz w:val="28"/>
          <w:szCs w:val="28"/>
        </w:rPr>
        <w:t xml:space="preserve">O – «хч». </w:t>
      </w:r>
    </w:p>
    <w:p w:rsidR="000B5BEA" w:rsidRPr="00B13442" w:rsidRDefault="000B5BEA" w:rsidP="002851DB">
      <w:pPr>
        <w:spacing w:line="360" w:lineRule="auto"/>
        <w:ind w:firstLine="567"/>
        <w:jc w:val="both"/>
        <w:rPr>
          <w:sz w:val="28"/>
          <w:szCs w:val="28"/>
        </w:rPr>
      </w:pPr>
      <w:r w:rsidRPr="00B13442">
        <w:rPr>
          <w:sz w:val="28"/>
          <w:szCs w:val="28"/>
        </w:rPr>
        <w:t>Синтез осуществлялся путем однократного обжига смесей сырьевых компонентов: Na</w:t>
      </w:r>
      <w:r w:rsidRPr="00B13442">
        <w:rPr>
          <w:sz w:val="28"/>
          <w:szCs w:val="28"/>
          <w:lang w:val="en-US"/>
        </w:rPr>
        <w:t>HC</w:t>
      </w:r>
      <w:r w:rsidRPr="00B13442">
        <w:rPr>
          <w:sz w:val="28"/>
          <w:szCs w:val="28"/>
        </w:rPr>
        <w:t>O</w:t>
      </w:r>
      <w:r w:rsidRPr="00B13442">
        <w:rPr>
          <w:sz w:val="28"/>
          <w:szCs w:val="28"/>
          <w:vertAlign w:val="subscript"/>
        </w:rPr>
        <w:t>3</w:t>
      </w:r>
      <w:r w:rsidRPr="00B13442">
        <w:rPr>
          <w:sz w:val="28"/>
          <w:szCs w:val="28"/>
        </w:rPr>
        <w:t xml:space="preserve">, </w:t>
      </w:r>
      <w:r w:rsidRPr="00B13442">
        <w:rPr>
          <w:sz w:val="28"/>
          <w:szCs w:val="28"/>
          <w:lang w:val="en-US"/>
        </w:rPr>
        <w:t>KHCO</w:t>
      </w:r>
      <w:r w:rsidRPr="00B13442">
        <w:rPr>
          <w:sz w:val="28"/>
          <w:szCs w:val="28"/>
          <w:vertAlign w:val="subscript"/>
        </w:rPr>
        <w:t>3</w:t>
      </w:r>
      <w:r w:rsidRPr="00B13442">
        <w:rPr>
          <w:sz w:val="28"/>
          <w:szCs w:val="28"/>
        </w:rPr>
        <w:t xml:space="preserve">, </w:t>
      </w:r>
      <w:r w:rsidRPr="00B13442">
        <w:rPr>
          <w:sz w:val="28"/>
          <w:szCs w:val="28"/>
          <w:lang w:val="en-US"/>
        </w:rPr>
        <w:t>Nb</w:t>
      </w:r>
      <w:r w:rsidRPr="00B13442">
        <w:rPr>
          <w:sz w:val="28"/>
          <w:szCs w:val="28"/>
          <w:vertAlign w:val="subscript"/>
        </w:rPr>
        <w:t>2</w:t>
      </w:r>
      <w:r w:rsidRPr="00B13442">
        <w:rPr>
          <w:sz w:val="28"/>
          <w:szCs w:val="28"/>
          <w:lang w:val="en-US"/>
        </w:rPr>
        <w:t>O</w:t>
      </w:r>
      <w:r w:rsidRPr="00B13442">
        <w:rPr>
          <w:sz w:val="28"/>
          <w:szCs w:val="28"/>
          <w:vertAlign w:val="subscript"/>
        </w:rPr>
        <w:t>5</w:t>
      </w:r>
      <w:r w:rsidRPr="00B13442">
        <w:rPr>
          <w:sz w:val="28"/>
          <w:szCs w:val="28"/>
        </w:rPr>
        <w:t xml:space="preserve">, </w:t>
      </w:r>
      <w:r w:rsidRPr="00B13442">
        <w:rPr>
          <w:sz w:val="28"/>
          <w:szCs w:val="28"/>
          <w:lang w:val="en-US"/>
        </w:rPr>
        <w:t>Cd</w:t>
      </w:r>
      <w:r w:rsidRPr="00B13442">
        <w:rPr>
          <w:sz w:val="28"/>
          <w:szCs w:val="28"/>
        </w:rPr>
        <w:t>O, взятых в количествах (масс %, в случае Na</w:t>
      </w:r>
      <w:r w:rsidRPr="00B13442">
        <w:rPr>
          <w:sz w:val="28"/>
          <w:szCs w:val="28"/>
          <w:lang w:val="en-US"/>
        </w:rPr>
        <w:t>HC</w:t>
      </w:r>
      <w:r w:rsidRPr="00B13442">
        <w:rPr>
          <w:sz w:val="28"/>
          <w:szCs w:val="28"/>
        </w:rPr>
        <w:t>O</w:t>
      </w:r>
      <w:r w:rsidRPr="00B13442">
        <w:rPr>
          <w:sz w:val="28"/>
          <w:szCs w:val="28"/>
          <w:vertAlign w:val="subscript"/>
        </w:rPr>
        <w:t>3</w:t>
      </w:r>
      <w:r w:rsidRPr="00B13442">
        <w:rPr>
          <w:sz w:val="28"/>
          <w:szCs w:val="28"/>
        </w:rPr>
        <w:t xml:space="preserve">, </w:t>
      </w:r>
      <w:r w:rsidRPr="00B13442">
        <w:rPr>
          <w:sz w:val="28"/>
          <w:szCs w:val="28"/>
          <w:lang w:val="en-US"/>
        </w:rPr>
        <w:t>KHCO</w:t>
      </w:r>
      <w:r w:rsidRPr="00B13442">
        <w:rPr>
          <w:sz w:val="28"/>
          <w:szCs w:val="28"/>
          <w:vertAlign w:val="subscript"/>
        </w:rPr>
        <w:t>3</w:t>
      </w:r>
      <w:r w:rsidRPr="00B13442">
        <w:rPr>
          <w:sz w:val="28"/>
          <w:szCs w:val="28"/>
        </w:rPr>
        <w:t xml:space="preserve"> в пересчете на соответствующие оксиды): </w:t>
      </w:r>
      <w:r w:rsidRPr="00B13442">
        <w:rPr>
          <w:sz w:val="28"/>
          <w:szCs w:val="28"/>
        </w:rPr>
        <w:lastRenderedPageBreak/>
        <w:t>Na</w:t>
      </w:r>
      <w:r w:rsidRPr="00B13442">
        <w:rPr>
          <w:sz w:val="28"/>
          <w:szCs w:val="28"/>
          <w:vertAlign w:val="subscript"/>
        </w:rPr>
        <w:t>2</w:t>
      </w:r>
      <w:r w:rsidRPr="00B13442">
        <w:rPr>
          <w:sz w:val="28"/>
          <w:szCs w:val="28"/>
        </w:rPr>
        <w:t>O</w:t>
      </w:r>
      <w:r w:rsidR="00B0685D">
        <w:rPr>
          <w:sz w:val="28"/>
          <w:szCs w:val="28"/>
        </w:rPr>
        <w:t> </w:t>
      </w:r>
      <w:r w:rsidRPr="00B13442">
        <w:rPr>
          <w:sz w:val="28"/>
          <w:szCs w:val="28"/>
        </w:rPr>
        <w:t>=</w:t>
      </w:r>
      <w:r w:rsidR="00B0685D">
        <w:rPr>
          <w:sz w:val="28"/>
          <w:szCs w:val="28"/>
        </w:rPr>
        <w:t> </w:t>
      </w:r>
      <w:r w:rsidR="00302E53" w:rsidRPr="00B13442">
        <w:rPr>
          <w:sz w:val="28"/>
          <w:szCs w:val="28"/>
        </w:rPr>
        <w:t>12</w:t>
      </w:r>
      <w:r w:rsidR="00657C41">
        <w:rPr>
          <w:sz w:val="28"/>
          <w:szCs w:val="28"/>
        </w:rPr>
        <w:t>,</w:t>
      </w:r>
      <w:r w:rsidR="00302E53" w:rsidRPr="00B13442">
        <w:rPr>
          <w:sz w:val="28"/>
          <w:szCs w:val="28"/>
        </w:rPr>
        <w:t>73</w:t>
      </w:r>
      <w:r w:rsidRPr="00B13442">
        <w:rPr>
          <w:sz w:val="28"/>
          <w:szCs w:val="28"/>
        </w:rPr>
        <w:t xml:space="preserve">, </w:t>
      </w:r>
      <w:r w:rsidRPr="00B13442">
        <w:rPr>
          <w:sz w:val="28"/>
          <w:szCs w:val="28"/>
          <w:lang w:val="en-US"/>
        </w:rPr>
        <w:t>K</w:t>
      </w:r>
      <w:r w:rsidRPr="00B13442">
        <w:rPr>
          <w:sz w:val="28"/>
          <w:szCs w:val="28"/>
          <w:vertAlign w:val="subscript"/>
        </w:rPr>
        <w:t>2</w:t>
      </w:r>
      <w:r w:rsidRPr="00B13442">
        <w:rPr>
          <w:sz w:val="28"/>
          <w:szCs w:val="28"/>
        </w:rPr>
        <w:t xml:space="preserve">O = </w:t>
      </w:r>
      <w:r w:rsidR="00302E53" w:rsidRPr="00B13442">
        <w:rPr>
          <w:sz w:val="28"/>
          <w:szCs w:val="28"/>
        </w:rPr>
        <w:t>5</w:t>
      </w:r>
      <w:r w:rsidR="00657C41">
        <w:rPr>
          <w:sz w:val="28"/>
          <w:szCs w:val="28"/>
        </w:rPr>
        <w:t>,</w:t>
      </w:r>
      <w:r w:rsidR="00302E53" w:rsidRPr="00B13442">
        <w:rPr>
          <w:sz w:val="28"/>
          <w:szCs w:val="28"/>
        </w:rPr>
        <w:t>53</w:t>
      </w:r>
      <w:r w:rsidRPr="00B13442">
        <w:rPr>
          <w:sz w:val="28"/>
          <w:szCs w:val="28"/>
        </w:rPr>
        <w:t xml:space="preserve">, </w:t>
      </w:r>
      <w:r w:rsidRPr="00B13442">
        <w:rPr>
          <w:sz w:val="28"/>
          <w:szCs w:val="28"/>
          <w:lang w:val="en-US"/>
        </w:rPr>
        <w:t>Nb</w:t>
      </w:r>
      <w:r w:rsidRPr="00B13442">
        <w:rPr>
          <w:sz w:val="28"/>
          <w:szCs w:val="28"/>
          <w:vertAlign w:val="subscript"/>
        </w:rPr>
        <w:t>2</w:t>
      </w:r>
      <w:r w:rsidRPr="00B13442">
        <w:rPr>
          <w:sz w:val="28"/>
          <w:szCs w:val="28"/>
          <w:lang w:val="en-US"/>
        </w:rPr>
        <w:t>O</w:t>
      </w:r>
      <w:r w:rsidRPr="00B13442">
        <w:rPr>
          <w:sz w:val="28"/>
          <w:szCs w:val="28"/>
          <w:vertAlign w:val="subscript"/>
        </w:rPr>
        <w:t>5</w:t>
      </w:r>
      <w:r w:rsidRPr="00B13442">
        <w:rPr>
          <w:sz w:val="28"/>
          <w:szCs w:val="28"/>
        </w:rPr>
        <w:t xml:space="preserve"> =</w:t>
      </w:r>
      <w:r w:rsidR="00302E53" w:rsidRPr="00B13442">
        <w:rPr>
          <w:sz w:val="28"/>
          <w:szCs w:val="28"/>
        </w:rPr>
        <w:t>77</w:t>
      </w:r>
      <w:r w:rsidR="00657C41">
        <w:rPr>
          <w:sz w:val="28"/>
          <w:szCs w:val="28"/>
        </w:rPr>
        <w:t>,</w:t>
      </w:r>
      <w:r w:rsidR="00302E53" w:rsidRPr="00B13442">
        <w:rPr>
          <w:sz w:val="28"/>
          <w:szCs w:val="28"/>
        </w:rPr>
        <w:t>98</w:t>
      </w:r>
      <w:r w:rsidRPr="00B13442">
        <w:rPr>
          <w:sz w:val="28"/>
          <w:szCs w:val="28"/>
        </w:rPr>
        <w:t xml:space="preserve">, </w:t>
      </w:r>
      <w:r w:rsidRPr="00B13442">
        <w:rPr>
          <w:sz w:val="28"/>
          <w:szCs w:val="28"/>
          <w:lang w:val="en-US"/>
        </w:rPr>
        <w:t>Cd</w:t>
      </w:r>
      <w:r w:rsidRPr="00B13442">
        <w:rPr>
          <w:sz w:val="28"/>
          <w:szCs w:val="28"/>
        </w:rPr>
        <w:t xml:space="preserve">O = </w:t>
      </w:r>
      <w:r w:rsidR="00302E53" w:rsidRPr="00B13442">
        <w:rPr>
          <w:sz w:val="28"/>
          <w:szCs w:val="28"/>
        </w:rPr>
        <w:t>3</w:t>
      </w:r>
      <w:r w:rsidR="00657C41">
        <w:rPr>
          <w:sz w:val="28"/>
          <w:szCs w:val="28"/>
        </w:rPr>
        <w:t>,</w:t>
      </w:r>
      <w:r w:rsidR="00302E53" w:rsidRPr="00B13442">
        <w:rPr>
          <w:sz w:val="28"/>
          <w:szCs w:val="28"/>
        </w:rPr>
        <w:t>77</w:t>
      </w:r>
      <w:r w:rsidRPr="00B13442">
        <w:rPr>
          <w:sz w:val="28"/>
          <w:szCs w:val="28"/>
        </w:rPr>
        <w:t xml:space="preserve">; с промежуточным помолом синтезированного продукта. Температуры обжига при синтезе </w:t>
      </w:r>
      <w:r w:rsidRPr="00B13442">
        <w:rPr>
          <w:i/>
          <w:iCs/>
          <w:sz w:val="28"/>
          <w:szCs w:val="28"/>
          <w:lang w:val="en-US"/>
        </w:rPr>
        <w:t>T</w:t>
      </w:r>
      <w:r w:rsidRPr="00B13442">
        <w:rPr>
          <w:sz w:val="28"/>
          <w:szCs w:val="28"/>
          <w:vertAlign w:val="subscript"/>
        </w:rPr>
        <w:t>синт.1</w:t>
      </w:r>
      <w:r w:rsidRPr="00B13442">
        <w:rPr>
          <w:sz w:val="28"/>
          <w:szCs w:val="28"/>
        </w:rPr>
        <w:t xml:space="preserve">= </w:t>
      </w:r>
      <w:r w:rsidR="002260F2" w:rsidRPr="002260F2">
        <w:rPr>
          <w:sz w:val="28"/>
          <w:szCs w:val="28"/>
        </w:rPr>
        <w:t>950</w:t>
      </w:r>
      <w:r w:rsidRPr="00B13442">
        <w:rPr>
          <w:sz w:val="28"/>
          <w:szCs w:val="28"/>
        </w:rPr>
        <w:t xml:space="preserve"> </w:t>
      </w:r>
      <w:r w:rsidR="002260F2" w:rsidRPr="002260F2">
        <w:rPr>
          <w:sz w:val="28"/>
          <w:szCs w:val="28"/>
        </w:rPr>
        <w:t>°</w:t>
      </w:r>
      <w:r w:rsidR="002260F2">
        <w:rPr>
          <w:sz w:val="28"/>
          <w:szCs w:val="28"/>
          <w:lang w:val="en-US"/>
        </w:rPr>
        <w:t>C</w:t>
      </w:r>
      <w:r w:rsidRPr="00B13442">
        <w:rPr>
          <w:sz w:val="28"/>
          <w:szCs w:val="28"/>
        </w:rPr>
        <w:t xml:space="preserve">, </w:t>
      </w:r>
      <w:r w:rsidRPr="00B13442">
        <w:rPr>
          <w:i/>
          <w:iCs/>
          <w:sz w:val="28"/>
          <w:szCs w:val="28"/>
          <w:lang w:val="en-US"/>
        </w:rPr>
        <w:t>T</w:t>
      </w:r>
      <w:r w:rsidRPr="00B13442">
        <w:rPr>
          <w:sz w:val="28"/>
          <w:szCs w:val="28"/>
          <w:vertAlign w:val="subscript"/>
        </w:rPr>
        <w:t>синт.2</w:t>
      </w:r>
      <w:r w:rsidRPr="00B13442">
        <w:rPr>
          <w:sz w:val="28"/>
          <w:szCs w:val="28"/>
        </w:rPr>
        <w:t xml:space="preserve">= </w:t>
      </w:r>
      <w:r w:rsidR="002260F2" w:rsidRPr="002260F2">
        <w:rPr>
          <w:sz w:val="28"/>
          <w:szCs w:val="28"/>
        </w:rPr>
        <w:t>970 °</w:t>
      </w:r>
      <w:r w:rsidR="002260F2">
        <w:rPr>
          <w:sz w:val="28"/>
          <w:szCs w:val="28"/>
          <w:lang w:val="en-US"/>
        </w:rPr>
        <w:t>C</w:t>
      </w:r>
      <w:r w:rsidRPr="00B13442">
        <w:rPr>
          <w:sz w:val="28"/>
          <w:szCs w:val="28"/>
        </w:rPr>
        <w:t>, длительности изотермических выдержек τ</w:t>
      </w:r>
      <w:r w:rsidRPr="00B13442">
        <w:rPr>
          <w:sz w:val="28"/>
          <w:szCs w:val="28"/>
          <w:vertAlign w:val="subscript"/>
        </w:rPr>
        <w:t>синт.1</w:t>
      </w:r>
      <w:r w:rsidRPr="00B13442">
        <w:rPr>
          <w:sz w:val="28"/>
          <w:szCs w:val="28"/>
        </w:rPr>
        <w:t xml:space="preserve">= 5 ч, </w:t>
      </w:r>
      <w:r w:rsidRPr="00B13442">
        <w:rPr>
          <w:i/>
          <w:iCs/>
          <w:sz w:val="28"/>
          <w:szCs w:val="28"/>
        </w:rPr>
        <w:t>τ</w:t>
      </w:r>
      <w:r w:rsidRPr="00B13442">
        <w:rPr>
          <w:sz w:val="28"/>
          <w:szCs w:val="28"/>
          <w:vertAlign w:val="subscript"/>
        </w:rPr>
        <w:t>синт.2</w:t>
      </w:r>
      <w:r w:rsidRPr="00B13442">
        <w:rPr>
          <w:sz w:val="28"/>
          <w:szCs w:val="28"/>
        </w:rPr>
        <w:t xml:space="preserve">=10 ч. Спекание образцов в виде столбиков Ø12 мм, высотой 15÷18 мм осуществлялось при </w:t>
      </w:r>
      <w:r w:rsidRPr="002260F2">
        <w:rPr>
          <w:i/>
          <w:sz w:val="28"/>
          <w:szCs w:val="28"/>
        </w:rPr>
        <w:t>Т</w:t>
      </w:r>
      <w:r w:rsidRPr="00B13442">
        <w:rPr>
          <w:sz w:val="28"/>
          <w:szCs w:val="28"/>
          <w:vertAlign w:val="subscript"/>
        </w:rPr>
        <w:t>сп.</w:t>
      </w:r>
      <w:r w:rsidRPr="00B13442">
        <w:rPr>
          <w:sz w:val="28"/>
          <w:szCs w:val="28"/>
        </w:rPr>
        <w:t>=1</w:t>
      </w:r>
      <w:r w:rsidR="002260F2" w:rsidRPr="002260F2">
        <w:rPr>
          <w:sz w:val="28"/>
          <w:szCs w:val="28"/>
        </w:rPr>
        <w:t>200 °</w:t>
      </w:r>
      <w:r w:rsidR="002260F2">
        <w:rPr>
          <w:sz w:val="28"/>
          <w:szCs w:val="28"/>
          <w:lang w:val="en-US"/>
        </w:rPr>
        <w:t>C</w:t>
      </w:r>
      <w:r w:rsidRPr="00B13442">
        <w:rPr>
          <w:sz w:val="28"/>
          <w:szCs w:val="28"/>
        </w:rPr>
        <w:t>, длительность изотермической выдержки τ</w:t>
      </w:r>
      <w:r w:rsidRPr="00B13442">
        <w:rPr>
          <w:sz w:val="28"/>
          <w:szCs w:val="28"/>
          <w:vertAlign w:val="subscript"/>
        </w:rPr>
        <w:t>сп</w:t>
      </w:r>
      <w:r w:rsidRPr="00B13442">
        <w:rPr>
          <w:sz w:val="28"/>
          <w:szCs w:val="28"/>
        </w:rPr>
        <w:t>= 1</w:t>
      </w:r>
      <w:r w:rsidR="00DA63E0">
        <w:rPr>
          <w:sz w:val="28"/>
          <w:szCs w:val="28"/>
        </w:rPr>
        <w:t>,</w:t>
      </w:r>
      <w:r w:rsidRPr="00B13442">
        <w:rPr>
          <w:sz w:val="28"/>
          <w:szCs w:val="28"/>
        </w:rPr>
        <w:t xml:space="preserve">5 ч. Металлизация (нанесение электродов) производилась путем нанесения на плоские поверхности предварительно сошлифованных до толщины 1 мм образцов серебросодержащей пасты и последующего ее вжигания при температуре </w:t>
      </w:r>
      <w:r w:rsidRPr="002260F2">
        <w:rPr>
          <w:i/>
          <w:sz w:val="28"/>
          <w:szCs w:val="28"/>
        </w:rPr>
        <w:t>Т</w:t>
      </w:r>
      <w:r w:rsidRPr="00B13442">
        <w:rPr>
          <w:sz w:val="28"/>
          <w:szCs w:val="28"/>
          <w:vertAlign w:val="subscript"/>
        </w:rPr>
        <w:t>вжиг.</w:t>
      </w:r>
      <w:r w:rsidRPr="00B13442">
        <w:rPr>
          <w:sz w:val="28"/>
          <w:szCs w:val="28"/>
        </w:rPr>
        <w:t xml:space="preserve">= </w:t>
      </w:r>
      <w:r w:rsidR="002260F2" w:rsidRPr="002260F2">
        <w:rPr>
          <w:sz w:val="28"/>
          <w:szCs w:val="28"/>
        </w:rPr>
        <w:t>800 °</w:t>
      </w:r>
      <w:r w:rsidR="002260F2">
        <w:rPr>
          <w:sz w:val="28"/>
          <w:szCs w:val="28"/>
          <w:lang w:val="en-US"/>
        </w:rPr>
        <w:t>C</w:t>
      </w:r>
      <w:r w:rsidR="002260F2" w:rsidRPr="002260F2">
        <w:rPr>
          <w:sz w:val="28"/>
          <w:szCs w:val="28"/>
        </w:rPr>
        <w:t xml:space="preserve"> </w:t>
      </w:r>
      <w:r w:rsidRPr="00B13442">
        <w:rPr>
          <w:sz w:val="28"/>
          <w:szCs w:val="28"/>
        </w:rPr>
        <w:t>в течение 0</w:t>
      </w:r>
      <w:r w:rsidR="00657C41">
        <w:rPr>
          <w:sz w:val="28"/>
          <w:szCs w:val="28"/>
        </w:rPr>
        <w:t>,</w:t>
      </w:r>
      <w:r w:rsidRPr="00B13442">
        <w:rPr>
          <w:sz w:val="28"/>
          <w:szCs w:val="28"/>
        </w:rPr>
        <w:t xml:space="preserve">5 ч. Образцы поляризовали в полиэтиленсилоксановой жидкости при температуре </w:t>
      </w:r>
      <w:r w:rsidR="002260F2" w:rsidRPr="002260F2">
        <w:rPr>
          <w:sz w:val="28"/>
          <w:szCs w:val="28"/>
        </w:rPr>
        <w:t>150</w:t>
      </w:r>
      <w:r w:rsidRPr="00B13442">
        <w:rPr>
          <w:sz w:val="28"/>
          <w:szCs w:val="28"/>
        </w:rPr>
        <w:t xml:space="preserve"> </w:t>
      </w:r>
      <w:r w:rsidR="002260F2" w:rsidRPr="008020B7">
        <w:rPr>
          <w:sz w:val="28"/>
          <w:szCs w:val="28"/>
        </w:rPr>
        <w:t>°</w:t>
      </w:r>
      <w:r w:rsidR="002260F2">
        <w:rPr>
          <w:sz w:val="28"/>
          <w:szCs w:val="28"/>
          <w:lang w:val="en-US"/>
        </w:rPr>
        <w:t>C</w:t>
      </w:r>
      <w:r w:rsidRPr="00B13442">
        <w:rPr>
          <w:sz w:val="28"/>
          <w:szCs w:val="28"/>
        </w:rPr>
        <w:t xml:space="preserve"> в течение 15 мин. в постоянном электрическом поле напряженностью 3</w:t>
      </w:r>
      <w:r w:rsidR="00657C41">
        <w:rPr>
          <w:sz w:val="28"/>
          <w:szCs w:val="28"/>
        </w:rPr>
        <w:t>,</w:t>
      </w:r>
      <w:r w:rsidRPr="00B13442">
        <w:rPr>
          <w:sz w:val="28"/>
          <w:szCs w:val="28"/>
        </w:rPr>
        <w:t>6 кВ/см.</w:t>
      </w:r>
    </w:p>
    <w:bookmarkEnd w:id="1"/>
    <w:bookmarkEnd w:id="2"/>
    <w:bookmarkEnd w:id="3"/>
    <w:bookmarkEnd w:id="4"/>
    <w:bookmarkEnd w:id="5"/>
    <w:p w:rsidR="00F07C05" w:rsidRPr="002851DB" w:rsidRDefault="00602C6A" w:rsidP="008601D0">
      <w:pPr>
        <w:pStyle w:val="12"/>
        <w:widowControl w:val="0"/>
        <w:tabs>
          <w:tab w:val="left" w:pos="993"/>
        </w:tabs>
        <w:spacing w:before="240" w:after="240" w:line="360" w:lineRule="auto"/>
        <w:ind w:left="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F9496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ab/>
      </w:r>
      <w:r w:rsidR="00F07C05" w:rsidRPr="002851DB">
        <w:rPr>
          <w:b/>
          <w:sz w:val="28"/>
          <w:szCs w:val="28"/>
        </w:rPr>
        <w:t>МЕТОДЫ ИССЛЕДОВАНИЯ ОБРАЗЦОВ</w:t>
      </w:r>
    </w:p>
    <w:p w:rsidR="00F07C05" w:rsidRPr="00B13442" w:rsidRDefault="00F07C05" w:rsidP="002851DB">
      <w:pPr>
        <w:widowControl w:val="0"/>
        <w:spacing w:line="360" w:lineRule="auto"/>
        <w:ind w:firstLine="567"/>
        <w:jc w:val="both"/>
        <w:outlineLvl w:val="3"/>
        <w:rPr>
          <w:bCs/>
          <w:i/>
          <w:iCs/>
          <w:sz w:val="28"/>
          <w:szCs w:val="28"/>
        </w:rPr>
      </w:pPr>
      <w:bookmarkStart w:id="6" w:name="_Toc291598726"/>
      <w:bookmarkStart w:id="7" w:name="_Toc303858795"/>
      <w:bookmarkStart w:id="8" w:name="_Toc303858910"/>
      <w:bookmarkStart w:id="9" w:name="_Toc303859074"/>
      <w:bookmarkStart w:id="10" w:name="_Toc303944405"/>
      <w:bookmarkStart w:id="11" w:name="_Toc309562406"/>
      <w:r w:rsidRPr="00B13442">
        <w:rPr>
          <w:bCs/>
          <w:i/>
          <w:iCs/>
          <w:sz w:val="28"/>
          <w:szCs w:val="28"/>
        </w:rPr>
        <w:t>Рентгено</w:t>
      </w:r>
      <w:bookmarkEnd w:id="6"/>
      <w:bookmarkEnd w:id="7"/>
      <w:bookmarkEnd w:id="8"/>
      <w:bookmarkEnd w:id="9"/>
      <w:bookmarkEnd w:id="10"/>
      <w:r w:rsidRPr="00B13442">
        <w:rPr>
          <w:bCs/>
          <w:i/>
          <w:iCs/>
          <w:sz w:val="28"/>
          <w:szCs w:val="28"/>
        </w:rPr>
        <w:t>фазовый и рентгеноструктурный анализ</w:t>
      </w:r>
      <w:bookmarkEnd w:id="11"/>
      <w:r w:rsidRPr="00B13442">
        <w:rPr>
          <w:bCs/>
          <w:i/>
          <w:iCs/>
          <w:sz w:val="28"/>
          <w:szCs w:val="28"/>
        </w:rPr>
        <w:t>ы</w:t>
      </w:r>
    </w:p>
    <w:p w:rsidR="00F07C05" w:rsidRPr="00B13442" w:rsidRDefault="00F07C05" w:rsidP="00C159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3442">
        <w:rPr>
          <w:sz w:val="28"/>
          <w:szCs w:val="28"/>
        </w:rPr>
        <w:t>Рентгенографические исследования проводили в отделе активных материалов НИИ физики ЮФУ (старший научный сотрудник Шилкина Л. А.) методом порошковой дифракции (ДРОН-3</w:t>
      </w:r>
      <w:r w:rsidRPr="00B13442">
        <w:rPr>
          <w:iCs/>
          <w:sz w:val="28"/>
          <w:szCs w:val="28"/>
        </w:rPr>
        <w:t xml:space="preserve">, </w:t>
      </w:r>
      <w:r w:rsidRPr="00B13442">
        <w:rPr>
          <w:iCs/>
          <w:sz w:val="28"/>
          <w:szCs w:val="28"/>
        </w:rPr>
        <w:fldChar w:fldCharType="begin"/>
      </w:r>
      <w:r w:rsidRPr="00B13442">
        <w:rPr>
          <w:iCs/>
          <w:sz w:val="28"/>
          <w:szCs w:val="28"/>
        </w:rPr>
        <w:instrText xml:space="preserve"> QUOTE </w:instrText>
      </w:r>
      <w:r w:rsidR="008906CB">
        <w:rPr>
          <w:position w:val="-9"/>
          <w:sz w:val="28"/>
          <w:szCs w:val="28"/>
        </w:rPr>
        <w:pict>
          <v:shape id="_x0000_i1032" type="#_x0000_t75" style="width:25.5pt;height:15pt">
            <v:imagedata r:id="rId23" o:title="" chromakey="white"/>
          </v:shape>
        </w:pict>
      </w:r>
      <w:r w:rsidRPr="00B13442">
        <w:rPr>
          <w:iCs/>
          <w:sz w:val="28"/>
          <w:szCs w:val="28"/>
        </w:rPr>
        <w:instrText xml:space="preserve"> </w:instrText>
      </w:r>
      <w:r w:rsidRPr="00B13442">
        <w:rPr>
          <w:iCs/>
          <w:sz w:val="28"/>
          <w:szCs w:val="28"/>
        </w:rPr>
        <w:fldChar w:fldCharType="separate"/>
      </w:r>
      <w:r w:rsidR="004F1105">
        <w:rPr>
          <w:position w:val="-9"/>
          <w:sz w:val="28"/>
          <w:szCs w:val="28"/>
        </w:rPr>
        <w:pict>
          <v:shape id="_x0000_i1033" type="#_x0000_t75" style="width:25.5pt;height:15pt">
            <v:imagedata r:id="rId23" o:title="" chromakey="white"/>
          </v:shape>
        </w:pict>
      </w:r>
      <w:r w:rsidRPr="00B13442">
        <w:rPr>
          <w:iCs/>
          <w:sz w:val="28"/>
          <w:szCs w:val="28"/>
        </w:rPr>
        <w:fldChar w:fldCharType="end"/>
      </w:r>
      <w:r w:rsidRPr="00B13442">
        <w:rPr>
          <w:iCs/>
          <w:sz w:val="28"/>
          <w:szCs w:val="28"/>
        </w:rPr>
        <w:t xml:space="preserve">, геометрия </w:t>
      </w:r>
      <w:r w:rsidRPr="00B13442">
        <w:rPr>
          <w:sz w:val="28"/>
          <w:szCs w:val="28"/>
        </w:rPr>
        <w:t>Брэгга - Брентано). Исследовали синтезированные порошки и измельченные керамические объекты, что позволило исключить влияние поверхностных эффектов, напряжений и текстур, возникающих в процессе получения керамик. Расчет структурных параметров производили по стандартным методикам. Точность определения параметров перовскитной ячейки: линейных δ</w:t>
      </w:r>
      <w:r w:rsidRPr="00B13442">
        <w:rPr>
          <w:i/>
          <w:iCs/>
          <w:sz w:val="28"/>
          <w:szCs w:val="28"/>
        </w:rPr>
        <w:t>а</w:t>
      </w:r>
      <w:r w:rsidRPr="00B13442">
        <w:rPr>
          <w:sz w:val="28"/>
          <w:szCs w:val="28"/>
        </w:rPr>
        <w:t xml:space="preserve"> = δ</w:t>
      </w:r>
      <w:r w:rsidRPr="00B13442">
        <w:rPr>
          <w:i/>
          <w:iCs/>
          <w:sz w:val="28"/>
          <w:szCs w:val="28"/>
        </w:rPr>
        <w:t>с</w:t>
      </w:r>
      <w:r w:rsidRPr="00B13442">
        <w:rPr>
          <w:sz w:val="28"/>
          <w:szCs w:val="28"/>
        </w:rPr>
        <w:t xml:space="preserve"> = δ</w:t>
      </w:r>
      <w:r w:rsidRPr="00B13442">
        <w:rPr>
          <w:i/>
          <w:iCs/>
          <w:sz w:val="28"/>
          <w:szCs w:val="28"/>
          <w:lang w:val="en-US"/>
        </w:rPr>
        <w:t>b</w:t>
      </w:r>
      <w:r w:rsidRPr="00B13442">
        <w:rPr>
          <w:sz w:val="28"/>
          <w:szCs w:val="28"/>
        </w:rPr>
        <w:t xml:space="preserve"> = ± 0,05 %; угловых δα = δβ = ± 5 %; объема δ </w:t>
      </w:r>
      <w:r w:rsidRPr="00B13442">
        <w:rPr>
          <w:i/>
          <w:iCs/>
          <w:sz w:val="28"/>
          <w:szCs w:val="28"/>
          <w:lang w:val="en-US"/>
        </w:rPr>
        <w:t>V</w:t>
      </w:r>
      <w:r w:rsidRPr="00B13442">
        <w:rPr>
          <w:sz w:val="28"/>
          <w:szCs w:val="28"/>
        </w:rPr>
        <w:t xml:space="preserve"> = ± 0,07 %.</w:t>
      </w:r>
    </w:p>
    <w:p w:rsidR="00F07C05" w:rsidRPr="00B13442" w:rsidRDefault="00F07C05" w:rsidP="002851DB">
      <w:pPr>
        <w:widowControl w:val="0"/>
        <w:spacing w:before="120" w:after="120" w:line="360" w:lineRule="auto"/>
        <w:ind w:firstLine="567"/>
        <w:jc w:val="center"/>
        <w:outlineLvl w:val="3"/>
        <w:rPr>
          <w:bCs/>
          <w:i/>
          <w:iCs/>
          <w:sz w:val="28"/>
          <w:szCs w:val="28"/>
        </w:rPr>
      </w:pPr>
      <w:bookmarkStart w:id="12" w:name="_Toc291598727"/>
      <w:bookmarkStart w:id="13" w:name="_Toc303858796"/>
      <w:bookmarkStart w:id="14" w:name="_Toc303858911"/>
      <w:bookmarkStart w:id="15" w:name="_Toc303859075"/>
      <w:bookmarkStart w:id="16" w:name="_Toc303944406"/>
      <w:bookmarkStart w:id="17" w:name="_Toc309562407"/>
      <w:r w:rsidRPr="00B13442">
        <w:rPr>
          <w:bCs/>
          <w:i/>
          <w:iCs/>
          <w:sz w:val="28"/>
          <w:szCs w:val="28"/>
        </w:rPr>
        <w:t>Определение плотностей (измеренной, рентгеновской, относительной)</w:t>
      </w:r>
      <w:bookmarkEnd w:id="12"/>
      <w:bookmarkEnd w:id="13"/>
      <w:bookmarkEnd w:id="14"/>
      <w:bookmarkEnd w:id="15"/>
      <w:bookmarkEnd w:id="16"/>
      <w:bookmarkEnd w:id="17"/>
    </w:p>
    <w:p w:rsidR="00F07C05" w:rsidRPr="00B13442" w:rsidRDefault="00F07C05" w:rsidP="00C159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3442">
        <w:rPr>
          <w:sz w:val="28"/>
          <w:szCs w:val="28"/>
        </w:rPr>
        <w:t>Определение измеренной (</w:t>
      </w:r>
      <w:r w:rsidRPr="00B13442">
        <w:rPr>
          <w:i/>
          <w:sz w:val="28"/>
          <w:szCs w:val="28"/>
        </w:rPr>
        <w:t>ρ</w:t>
      </w:r>
      <w:r w:rsidRPr="00B13442">
        <w:rPr>
          <w:sz w:val="28"/>
          <w:szCs w:val="28"/>
          <w:vertAlign w:val="subscript"/>
        </w:rPr>
        <w:t>изм.</w:t>
      </w:r>
      <w:r w:rsidRPr="00B13442">
        <w:rPr>
          <w:sz w:val="28"/>
          <w:szCs w:val="28"/>
        </w:rPr>
        <w:t xml:space="preserve">) плотности образцов осуществляли методом гидростатического взвешивания, где в качестве жидкой среды использовали октан. Плотность рассчитывали по формуле: 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8608"/>
        <w:gridCol w:w="1031"/>
      </w:tblGrid>
      <w:tr w:rsidR="002851DB" w:rsidTr="00EB2E82">
        <w:trPr>
          <w:trHeight w:val="299"/>
        </w:trPr>
        <w:tc>
          <w:tcPr>
            <w:tcW w:w="8608" w:type="dxa"/>
          </w:tcPr>
          <w:p w:rsidR="002851DB" w:rsidRDefault="002851DB" w:rsidP="00CA4576">
            <w:pPr>
              <w:widowControl w:val="0"/>
              <w:spacing w:line="360" w:lineRule="auto"/>
              <w:ind w:firstLine="709"/>
              <w:rPr>
                <w:sz w:val="28"/>
                <w:szCs w:val="28"/>
              </w:rPr>
            </w:pPr>
            <w:r w:rsidRPr="00B13442">
              <w:rPr>
                <w:i/>
                <w:sz w:val="28"/>
                <w:szCs w:val="28"/>
              </w:rPr>
              <w:t>ρ</w:t>
            </w:r>
            <w:r w:rsidRPr="00B13442">
              <w:rPr>
                <w:sz w:val="28"/>
                <w:szCs w:val="28"/>
                <w:vertAlign w:val="subscript"/>
              </w:rPr>
              <w:t>изм.</w:t>
            </w:r>
            <w:r w:rsidRPr="00B13442">
              <w:rPr>
                <w:i/>
                <w:sz w:val="28"/>
                <w:szCs w:val="28"/>
              </w:rPr>
              <w:t xml:space="preserve"> =</w:t>
            </w:r>
            <w:r w:rsidRPr="00B13442">
              <w:rPr>
                <w:sz w:val="28"/>
                <w:szCs w:val="28"/>
              </w:rPr>
              <w:t>(</w:t>
            </w:r>
            <w:r w:rsidRPr="00B13442">
              <w:rPr>
                <w:i/>
                <w:sz w:val="28"/>
                <w:szCs w:val="28"/>
              </w:rPr>
              <w:t>ρ</w:t>
            </w:r>
            <w:r w:rsidRPr="00B13442">
              <w:rPr>
                <w:sz w:val="28"/>
                <w:szCs w:val="28"/>
                <w:vertAlign w:val="subscript"/>
              </w:rPr>
              <w:t>окт</w:t>
            </w:r>
            <w:r w:rsidR="00CA4576">
              <w:rPr>
                <w:sz w:val="28"/>
                <w:szCs w:val="28"/>
                <w:vertAlign w:val="subscript"/>
              </w:rPr>
              <w:t>·</w:t>
            </w:r>
            <w:r w:rsidRPr="00B13442">
              <w:rPr>
                <w:sz w:val="28"/>
                <w:szCs w:val="28"/>
                <w:lang w:val="en-US"/>
              </w:rPr>
              <w:t>m</w:t>
            </w:r>
            <w:r w:rsidRPr="00B13442">
              <w:rPr>
                <w:sz w:val="28"/>
                <w:szCs w:val="28"/>
                <w:vertAlign w:val="subscript"/>
              </w:rPr>
              <w:t>1</w:t>
            </w:r>
            <w:r w:rsidRPr="00B13442">
              <w:rPr>
                <w:sz w:val="28"/>
                <w:szCs w:val="28"/>
              </w:rPr>
              <w:t>)/(</w:t>
            </w:r>
            <w:r w:rsidRPr="00B13442">
              <w:rPr>
                <w:sz w:val="28"/>
                <w:szCs w:val="28"/>
                <w:lang w:val="en-US"/>
              </w:rPr>
              <w:t>m</w:t>
            </w:r>
            <w:r w:rsidRPr="00B13442">
              <w:rPr>
                <w:sz w:val="28"/>
                <w:szCs w:val="28"/>
                <w:vertAlign w:val="subscript"/>
              </w:rPr>
              <w:t>2</w:t>
            </w:r>
            <w:r w:rsidRPr="00B13442">
              <w:rPr>
                <w:sz w:val="28"/>
                <w:szCs w:val="28"/>
              </w:rPr>
              <w:t xml:space="preserve"> - </w:t>
            </w:r>
            <w:r w:rsidRPr="00B13442">
              <w:rPr>
                <w:sz w:val="28"/>
                <w:szCs w:val="28"/>
                <w:lang w:val="en-US"/>
              </w:rPr>
              <w:t>m</w:t>
            </w:r>
            <w:r w:rsidRPr="00B13442">
              <w:rPr>
                <w:sz w:val="28"/>
                <w:szCs w:val="28"/>
                <w:vertAlign w:val="subscript"/>
              </w:rPr>
              <w:t>3</w:t>
            </w:r>
            <w:r w:rsidRPr="00B13442">
              <w:rPr>
                <w:sz w:val="28"/>
                <w:szCs w:val="28"/>
              </w:rPr>
              <w:t xml:space="preserve"> + </w:t>
            </w:r>
            <w:r w:rsidRPr="00B13442">
              <w:rPr>
                <w:sz w:val="28"/>
                <w:szCs w:val="28"/>
                <w:lang w:val="en-US"/>
              </w:rPr>
              <w:t>m</w:t>
            </w:r>
            <w:r w:rsidRPr="00B13442">
              <w:rPr>
                <w:sz w:val="28"/>
                <w:szCs w:val="28"/>
                <w:vertAlign w:val="subscript"/>
              </w:rPr>
              <w:t>4</w:t>
            </w:r>
            <w:r w:rsidRPr="00B13442">
              <w:rPr>
                <w:sz w:val="28"/>
                <w:szCs w:val="28"/>
              </w:rPr>
              <w:t>),</w:t>
            </w:r>
          </w:p>
        </w:tc>
        <w:tc>
          <w:tcPr>
            <w:tcW w:w="1031" w:type="dxa"/>
          </w:tcPr>
          <w:p w:rsidR="002851DB" w:rsidRDefault="002851DB" w:rsidP="00EB2E82">
            <w:pPr>
              <w:pStyle w:val="12"/>
              <w:widowControl w:val="0"/>
              <w:spacing w:before="240" w:line="360" w:lineRule="auto"/>
              <w:ind w:left="0"/>
              <w:jc w:val="right"/>
              <w:rPr>
                <w:sz w:val="28"/>
                <w:szCs w:val="28"/>
              </w:rPr>
            </w:pPr>
          </w:p>
        </w:tc>
      </w:tr>
    </w:tbl>
    <w:p w:rsidR="00CA4576" w:rsidRDefault="00F07C05" w:rsidP="00602C6A">
      <w:pPr>
        <w:widowControl w:val="0"/>
        <w:spacing w:before="120" w:line="360" w:lineRule="auto"/>
        <w:jc w:val="both"/>
        <w:rPr>
          <w:sz w:val="28"/>
          <w:szCs w:val="28"/>
        </w:rPr>
      </w:pPr>
      <w:r w:rsidRPr="00B13442">
        <w:rPr>
          <w:sz w:val="28"/>
          <w:szCs w:val="28"/>
        </w:rPr>
        <w:t xml:space="preserve">где </w:t>
      </w:r>
      <w:r w:rsidR="00CA4576">
        <w:rPr>
          <w:sz w:val="28"/>
          <w:szCs w:val="28"/>
        </w:rPr>
        <w:tab/>
      </w:r>
      <w:r w:rsidRPr="00B13442">
        <w:rPr>
          <w:i/>
          <w:sz w:val="28"/>
          <w:szCs w:val="28"/>
        </w:rPr>
        <w:t>ρ</w:t>
      </w:r>
      <w:r w:rsidRPr="00B13442">
        <w:rPr>
          <w:sz w:val="28"/>
          <w:szCs w:val="28"/>
          <w:vertAlign w:val="subscript"/>
        </w:rPr>
        <w:t>окт</w:t>
      </w:r>
      <w:r w:rsidRPr="00B13442">
        <w:rPr>
          <w:sz w:val="28"/>
          <w:szCs w:val="28"/>
        </w:rPr>
        <w:t xml:space="preserve"> – плотность октана</w:t>
      </w:r>
      <w:r w:rsidR="002851DB">
        <w:rPr>
          <w:sz w:val="28"/>
          <w:szCs w:val="28"/>
        </w:rPr>
        <w:t>;</w:t>
      </w:r>
    </w:p>
    <w:p w:rsidR="00CA4576" w:rsidRDefault="00F07C05" w:rsidP="00CA45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3442">
        <w:rPr>
          <w:sz w:val="28"/>
          <w:szCs w:val="28"/>
          <w:lang w:val="en-US"/>
        </w:rPr>
        <w:lastRenderedPageBreak/>
        <w:t>m</w:t>
      </w:r>
      <w:r w:rsidRPr="00B13442">
        <w:rPr>
          <w:sz w:val="28"/>
          <w:szCs w:val="28"/>
          <w:vertAlign w:val="subscript"/>
        </w:rPr>
        <w:t>1</w:t>
      </w:r>
      <w:r w:rsidRPr="00B13442">
        <w:rPr>
          <w:sz w:val="28"/>
          <w:szCs w:val="28"/>
        </w:rPr>
        <w:t xml:space="preserve"> – масса сухой заготовки</w:t>
      </w:r>
      <w:r w:rsidR="00CA4576">
        <w:rPr>
          <w:sz w:val="28"/>
          <w:szCs w:val="28"/>
        </w:rPr>
        <w:t>;</w:t>
      </w:r>
    </w:p>
    <w:p w:rsidR="00CA4576" w:rsidRDefault="00F07C05" w:rsidP="00CA45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3442">
        <w:rPr>
          <w:sz w:val="28"/>
          <w:szCs w:val="28"/>
          <w:lang w:val="en-US"/>
        </w:rPr>
        <w:t>m</w:t>
      </w:r>
      <w:r w:rsidRPr="00B13442">
        <w:rPr>
          <w:sz w:val="28"/>
          <w:szCs w:val="28"/>
          <w:vertAlign w:val="subscript"/>
        </w:rPr>
        <w:t>2</w:t>
      </w:r>
      <w:r w:rsidRPr="00B13442">
        <w:rPr>
          <w:sz w:val="28"/>
          <w:szCs w:val="28"/>
        </w:rPr>
        <w:t xml:space="preserve"> – масса</w:t>
      </w:r>
      <w:r w:rsidR="00CA4576">
        <w:rPr>
          <w:sz w:val="28"/>
          <w:szCs w:val="28"/>
        </w:rPr>
        <w:t xml:space="preserve">  заготовки, насыщенной октаном;</w:t>
      </w:r>
    </w:p>
    <w:p w:rsidR="00CA4576" w:rsidRDefault="00F07C05" w:rsidP="00CA45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3442">
        <w:rPr>
          <w:sz w:val="28"/>
          <w:szCs w:val="28"/>
          <w:lang w:val="en-US"/>
        </w:rPr>
        <w:t>m</w:t>
      </w:r>
      <w:r w:rsidRPr="00B13442">
        <w:rPr>
          <w:sz w:val="28"/>
          <w:szCs w:val="28"/>
          <w:vertAlign w:val="subscript"/>
        </w:rPr>
        <w:t>3</w:t>
      </w:r>
      <w:r w:rsidRPr="00B13442">
        <w:rPr>
          <w:sz w:val="28"/>
          <w:szCs w:val="28"/>
        </w:rPr>
        <w:t xml:space="preserve"> – масса насыщенной заготовки, взвешенной в октане с подвесом</w:t>
      </w:r>
      <w:r w:rsidR="00CA4576">
        <w:rPr>
          <w:sz w:val="28"/>
          <w:szCs w:val="28"/>
        </w:rPr>
        <w:t>;</w:t>
      </w:r>
    </w:p>
    <w:p w:rsidR="00F07C05" w:rsidRPr="00B13442" w:rsidRDefault="00F07C05" w:rsidP="00CA45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3442">
        <w:rPr>
          <w:sz w:val="28"/>
          <w:szCs w:val="28"/>
          <w:lang w:val="en-US"/>
        </w:rPr>
        <w:t>m</w:t>
      </w:r>
      <w:r w:rsidRPr="00B13442">
        <w:rPr>
          <w:sz w:val="28"/>
          <w:szCs w:val="28"/>
          <w:vertAlign w:val="subscript"/>
        </w:rPr>
        <w:t>4</w:t>
      </w:r>
      <w:r w:rsidRPr="00B13442">
        <w:rPr>
          <w:sz w:val="28"/>
          <w:szCs w:val="28"/>
        </w:rPr>
        <w:t xml:space="preserve"> – масса подвеса без заготовки.</w:t>
      </w:r>
    </w:p>
    <w:p w:rsidR="00CA4576" w:rsidRDefault="00F07C05" w:rsidP="00CA4576">
      <w:pPr>
        <w:widowControl w:val="0"/>
        <w:spacing w:line="360" w:lineRule="auto"/>
        <w:ind w:firstLine="567"/>
        <w:jc w:val="both"/>
        <w:rPr>
          <w:i/>
          <w:sz w:val="28"/>
          <w:szCs w:val="28"/>
        </w:rPr>
      </w:pPr>
      <w:r w:rsidRPr="00B13442">
        <w:rPr>
          <w:sz w:val="28"/>
          <w:szCs w:val="28"/>
        </w:rPr>
        <w:t>Расчет рентгеновской плотности (</w:t>
      </w:r>
      <w:r w:rsidRPr="00B13442">
        <w:rPr>
          <w:i/>
          <w:sz w:val="28"/>
          <w:szCs w:val="28"/>
        </w:rPr>
        <w:t>ρ</w:t>
      </w:r>
      <w:r w:rsidRPr="00B13442">
        <w:rPr>
          <w:sz w:val="28"/>
          <w:szCs w:val="28"/>
          <w:vertAlign w:val="subscript"/>
        </w:rPr>
        <w:t>рентг.</w:t>
      </w:r>
      <w:r w:rsidRPr="00B13442">
        <w:rPr>
          <w:sz w:val="28"/>
          <w:szCs w:val="28"/>
        </w:rPr>
        <w:t>) производили по формуле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8608"/>
        <w:gridCol w:w="1031"/>
      </w:tblGrid>
      <w:tr w:rsidR="00CA4576" w:rsidTr="00EB2E82">
        <w:trPr>
          <w:trHeight w:val="299"/>
        </w:trPr>
        <w:tc>
          <w:tcPr>
            <w:tcW w:w="8608" w:type="dxa"/>
          </w:tcPr>
          <w:p w:rsidR="00CA4576" w:rsidRDefault="00CA4576" w:rsidP="00CA4576">
            <w:pPr>
              <w:widowControl w:val="0"/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B13442">
              <w:rPr>
                <w:i/>
                <w:sz w:val="28"/>
                <w:szCs w:val="28"/>
                <w:lang w:val="en-US"/>
              </w:rPr>
              <w:t>ρ</w:t>
            </w:r>
            <w:r w:rsidRPr="00B13442">
              <w:rPr>
                <w:sz w:val="28"/>
                <w:szCs w:val="28"/>
                <w:vertAlign w:val="subscript"/>
              </w:rPr>
              <w:t>рентг.</w:t>
            </w:r>
            <w:r w:rsidRPr="00B13442">
              <w:rPr>
                <w:sz w:val="28"/>
                <w:szCs w:val="28"/>
              </w:rPr>
              <w:t>=1.66</w:t>
            </w:r>
            <w:r>
              <w:rPr>
                <w:sz w:val="28"/>
                <w:szCs w:val="28"/>
              </w:rPr>
              <w:t xml:space="preserve"> </w:t>
            </w:r>
            <w:r w:rsidRPr="00B13442">
              <w:rPr>
                <w:sz w:val="28"/>
                <w:szCs w:val="28"/>
                <w:lang w:val="en-US"/>
              </w:rPr>
              <w:t>M</w:t>
            </w:r>
            <w:r w:rsidRPr="00B13442">
              <w:rPr>
                <w:sz w:val="28"/>
                <w:szCs w:val="28"/>
              </w:rPr>
              <w:t>/</w:t>
            </w:r>
            <w:r w:rsidRPr="00B13442">
              <w:rPr>
                <w:sz w:val="28"/>
                <w:szCs w:val="28"/>
                <w:lang w:val="en-US"/>
              </w:rPr>
              <w:t>V</w:t>
            </w:r>
            <w:r w:rsidRPr="00B13442">
              <w:rPr>
                <w:sz w:val="28"/>
                <w:szCs w:val="28"/>
              </w:rPr>
              <w:t xml:space="preserve">, </w:t>
            </w:r>
          </w:p>
        </w:tc>
        <w:tc>
          <w:tcPr>
            <w:tcW w:w="1031" w:type="dxa"/>
          </w:tcPr>
          <w:p w:rsidR="00CA4576" w:rsidRDefault="00CA4576" w:rsidP="00EB2E82">
            <w:pPr>
              <w:pStyle w:val="12"/>
              <w:widowControl w:val="0"/>
              <w:spacing w:before="240" w:line="360" w:lineRule="auto"/>
              <w:ind w:left="0"/>
              <w:jc w:val="right"/>
              <w:rPr>
                <w:sz w:val="28"/>
                <w:szCs w:val="28"/>
              </w:rPr>
            </w:pPr>
          </w:p>
        </w:tc>
      </w:tr>
    </w:tbl>
    <w:p w:rsidR="00CA4576" w:rsidRDefault="002F2886" w:rsidP="00CA4576">
      <w:pPr>
        <w:widowControl w:val="0"/>
        <w:spacing w:before="24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07C05" w:rsidRPr="00B13442">
        <w:rPr>
          <w:sz w:val="28"/>
          <w:szCs w:val="28"/>
        </w:rPr>
        <w:t>де</w:t>
      </w:r>
      <w:r w:rsidR="00CA4576">
        <w:rPr>
          <w:sz w:val="28"/>
          <w:szCs w:val="28"/>
        </w:rPr>
        <w:tab/>
      </w:r>
      <w:r w:rsidR="00F07C05" w:rsidRPr="00B13442">
        <w:rPr>
          <w:sz w:val="28"/>
          <w:szCs w:val="28"/>
        </w:rPr>
        <w:t xml:space="preserve">М </w:t>
      </w:r>
      <w:r w:rsidR="00F07C05" w:rsidRPr="00B13442">
        <w:rPr>
          <w:sz w:val="28"/>
          <w:szCs w:val="28"/>
        </w:rPr>
        <w:noBreakHyphen/>
        <w:t xml:space="preserve"> вес формульной единицы в граммах</w:t>
      </w:r>
      <w:r w:rsidR="00CA4576">
        <w:rPr>
          <w:sz w:val="28"/>
          <w:szCs w:val="28"/>
        </w:rPr>
        <w:t>;</w:t>
      </w:r>
    </w:p>
    <w:p w:rsidR="002F2886" w:rsidRDefault="00F07C05" w:rsidP="002F2886">
      <w:pPr>
        <w:widowControl w:val="0"/>
        <w:spacing w:after="240" w:line="360" w:lineRule="auto"/>
        <w:ind w:firstLine="709"/>
        <w:jc w:val="both"/>
        <w:rPr>
          <w:sz w:val="28"/>
          <w:szCs w:val="28"/>
        </w:rPr>
      </w:pPr>
      <w:r w:rsidRPr="00B13442">
        <w:rPr>
          <w:sz w:val="28"/>
          <w:szCs w:val="28"/>
          <w:lang w:val="en-US"/>
        </w:rPr>
        <w:t>V</w:t>
      </w:r>
      <w:r w:rsidRPr="00B13442">
        <w:rPr>
          <w:sz w:val="28"/>
          <w:szCs w:val="28"/>
        </w:rPr>
        <w:t xml:space="preserve"> – объем перовскитной ячейки в Å. </w:t>
      </w:r>
    </w:p>
    <w:p w:rsidR="002F2886" w:rsidRDefault="00F07C05" w:rsidP="00CA45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3442">
        <w:rPr>
          <w:sz w:val="28"/>
          <w:szCs w:val="28"/>
        </w:rPr>
        <w:t>Относительную плотность (</w:t>
      </w:r>
      <w:r w:rsidRPr="00B13442">
        <w:rPr>
          <w:i/>
          <w:sz w:val="28"/>
          <w:szCs w:val="28"/>
        </w:rPr>
        <w:t>ρ</w:t>
      </w:r>
      <w:r w:rsidRPr="00B13442">
        <w:rPr>
          <w:sz w:val="28"/>
          <w:szCs w:val="28"/>
          <w:vertAlign w:val="subscript"/>
        </w:rPr>
        <w:t>отн.</w:t>
      </w:r>
      <w:r w:rsidRPr="00B13442">
        <w:rPr>
          <w:sz w:val="28"/>
          <w:szCs w:val="28"/>
        </w:rPr>
        <w:t>) рассчитывали по формуле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8608"/>
        <w:gridCol w:w="1031"/>
      </w:tblGrid>
      <w:tr w:rsidR="002F2886" w:rsidTr="00EB2E82">
        <w:trPr>
          <w:trHeight w:val="299"/>
        </w:trPr>
        <w:tc>
          <w:tcPr>
            <w:tcW w:w="8608" w:type="dxa"/>
          </w:tcPr>
          <w:p w:rsidR="002F2886" w:rsidRDefault="002F2886" w:rsidP="002F2886">
            <w:pPr>
              <w:widowControl w:val="0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B13442">
              <w:rPr>
                <w:sz w:val="28"/>
                <w:szCs w:val="28"/>
              </w:rPr>
              <w:t>(</w:t>
            </w:r>
            <w:r w:rsidRPr="00B13442">
              <w:rPr>
                <w:i/>
                <w:sz w:val="28"/>
                <w:szCs w:val="28"/>
              </w:rPr>
              <w:t>ρ</w:t>
            </w:r>
            <w:r w:rsidRPr="00B13442">
              <w:rPr>
                <w:sz w:val="28"/>
                <w:szCs w:val="28"/>
                <w:vertAlign w:val="subscript"/>
              </w:rPr>
              <w:t>изм./</w:t>
            </w:r>
            <w:r w:rsidRPr="00B13442">
              <w:rPr>
                <w:i/>
                <w:sz w:val="28"/>
                <w:szCs w:val="28"/>
              </w:rPr>
              <w:t xml:space="preserve"> ρ</w:t>
            </w:r>
            <w:r w:rsidRPr="00B13442">
              <w:rPr>
                <w:sz w:val="28"/>
                <w:szCs w:val="28"/>
                <w:vertAlign w:val="subscript"/>
              </w:rPr>
              <w:t>рентг.</w:t>
            </w:r>
            <w:r w:rsidRPr="00B13442">
              <w:rPr>
                <w:sz w:val="28"/>
                <w:szCs w:val="28"/>
              </w:rPr>
              <w:t>) 100%.</w:t>
            </w:r>
          </w:p>
        </w:tc>
        <w:tc>
          <w:tcPr>
            <w:tcW w:w="1031" w:type="dxa"/>
          </w:tcPr>
          <w:p w:rsidR="002F2886" w:rsidRDefault="002F2886" w:rsidP="00EB2E82">
            <w:pPr>
              <w:pStyle w:val="12"/>
              <w:widowControl w:val="0"/>
              <w:spacing w:before="240" w:line="360" w:lineRule="auto"/>
              <w:ind w:left="0"/>
              <w:jc w:val="right"/>
              <w:rPr>
                <w:sz w:val="28"/>
                <w:szCs w:val="28"/>
              </w:rPr>
            </w:pPr>
          </w:p>
        </w:tc>
      </w:tr>
    </w:tbl>
    <w:p w:rsidR="00F07C05" w:rsidRPr="00B13442" w:rsidRDefault="00F07C05" w:rsidP="002F2886">
      <w:pPr>
        <w:widowControl w:val="0"/>
        <w:spacing w:before="360" w:line="360" w:lineRule="auto"/>
        <w:ind w:firstLine="567"/>
        <w:jc w:val="both"/>
        <w:rPr>
          <w:i/>
          <w:sz w:val="28"/>
          <w:szCs w:val="28"/>
        </w:rPr>
      </w:pPr>
      <w:r w:rsidRPr="00B13442">
        <w:rPr>
          <w:i/>
          <w:sz w:val="28"/>
          <w:szCs w:val="28"/>
        </w:rPr>
        <w:t>Измерения диэлектрических</w:t>
      </w:r>
      <w:r w:rsidR="00AE0B13">
        <w:rPr>
          <w:i/>
          <w:sz w:val="28"/>
          <w:szCs w:val="28"/>
        </w:rPr>
        <w:t xml:space="preserve"> и </w:t>
      </w:r>
      <w:r w:rsidRPr="00B13442">
        <w:rPr>
          <w:i/>
          <w:sz w:val="28"/>
          <w:szCs w:val="28"/>
        </w:rPr>
        <w:t xml:space="preserve">пьезоэлектрических характеристик при </w:t>
      </w:r>
      <w:r w:rsidRPr="003214CE">
        <w:rPr>
          <w:i/>
          <w:sz w:val="28"/>
          <w:szCs w:val="28"/>
        </w:rPr>
        <w:t>температуре</w:t>
      </w:r>
      <w:r w:rsidR="00AE0B13" w:rsidRPr="003214CE">
        <w:rPr>
          <w:i/>
          <w:sz w:val="28"/>
          <w:szCs w:val="28"/>
        </w:rPr>
        <w:t xml:space="preserve"> Т</w:t>
      </w:r>
      <w:r w:rsidR="00AE0B13" w:rsidRPr="003214CE">
        <w:rPr>
          <w:sz w:val="28"/>
          <w:szCs w:val="28"/>
        </w:rPr>
        <w:t xml:space="preserve"> = </w:t>
      </w:r>
      <w:r w:rsidR="00AE0B13" w:rsidRPr="003214CE">
        <w:rPr>
          <w:bCs/>
          <w:sz w:val="28"/>
        </w:rPr>
        <w:t xml:space="preserve">25 </w:t>
      </w:r>
      <w:r w:rsidR="00AE0B13" w:rsidRPr="003214CE">
        <w:rPr>
          <w:bCs/>
          <w:sz w:val="28"/>
          <w:vertAlign w:val="superscript"/>
        </w:rPr>
        <w:t>о</w:t>
      </w:r>
      <w:r w:rsidR="00AE0B13" w:rsidRPr="003214CE">
        <w:rPr>
          <w:bCs/>
          <w:sz w:val="28"/>
        </w:rPr>
        <w:t>С</w:t>
      </w:r>
    </w:p>
    <w:p w:rsidR="00F07C05" w:rsidRPr="00B13442" w:rsidRDefault="00F07C05" w:rsidP="00C15953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B13442">
        <w:rPr>
          <w:sz w:val="28"/>
          <w:szCs w:val="28"/>
        </w:rPr>
        <w:t>Измерения диэлектрических</w:t>
      </w:r>
      <w:r w:rsidR="00AE0B13">
        <w:rPr>
          <w:sz w:val="28"/>
          <w:szCs w:val="28"/>
        </w:rPr>
        <w:t xml:space="preserve"> и </w:t>
      </w:r>
      <w:r w:rsidRPr="00B13442">
        <w:rPr>
          <w:sz w:val="28"/>
          <w:szCs w:val="28"/>
        </w:rPr>
        <w:t xml:space="preserve">пьезоэлектрических характеристик проводили в соответствии с </w:t>
      </w:r>
      <w:r w:rsidR="00A174FF" w:rsidRPr="00B13442">
        <w:rPr>
          <w:sz w:val="28"/>
          <w:szCs w:val="28"/>
        </w:rPr>
        <w:t xml:space="preserve">методическим подходом, представленном в </w:t>
      </w:r>
      <w:r w:rsidRPr="00B13442">
        <w:rPr>
          <w:sz w:val="28"/>
          <w:szCs w:val="28"/>
        </w:rPr>
        <w:t>ГСССД МЭ 183-2011 [</w:t>
      </w:r>
      <w:r w:rsidR="00A537D8" w:rsidRPr="00B13442">
        <w:rPr>
          <w:sz w:val="28"/>
          <w:szCs w:val="28"/>
        </w:rPr>
        <w:t>2</w:t>
      </w:r>
      <w:r w:rsidRPr="00B13442">
        <w:rPr>
          <w:sz w:val="28"/>
          <w:szCs w:val="28"/>
        </w:rPr>
        <w:t>]</w:t>
      </w:r>
      <w:r w:rsidR="002F2886">
        <w:rPr>
          <w:sz w:val="28"/>
          <w:szCs w:val="28"/>
        </w:rPr>
        <w:t>. На рис. А1 представлена Блок –</w:t>
      </w:r>
      <w:r w:rsidR="00A174FF" w:rsidRPr="00B13442">
        <w:rPr>
          <w:sz w:val="28"/>
          <w:szCs w:val="28"/>
        </w:rPr>
        <w:t xml:space="preserve"> схема измерительного комплекса </w:t>
      </w:r>
      <w:r w:rsidRPr="00B13442">
        <w:rPr>
          <w:sz w:val="28"/>
          <w:szCs w:val="28"/>
        </w:rPr>
        <w:t>на базе прецизионного анализатора импеданса Wayne Kerr 6500 B</w:t>
      </w:r>
      <w:r w:rsidR="00A174FF" w:rsidRPr="00B13442">
        <w:rPr>
          <w:sz w:val="28"/>
          <w:szCs w:val="28"/>
        </w:rPr>
        <w:t>, с помощью которого осуществлялись измерения.</w:t>
      </w:r>
    </w:p>
    <w:p w:rsidR="00F07C05" w:rsidRPr="00B13442" w:rsidRDefault="004F1105" w:rsidP="00C15953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230.25pt;height:213pt">
            <v:imagedata r:id="rId24" o:title="Рис" cropbottom="49903f" cropright="53607f"/>
          </v:shape>
        </w:pict>
      </w:r>
    </w:p>
    <w:p w:rsidR="00F07C05" w:rsidRPr="00B13442" w:rsidRDefault="00F07C05" w:rsidP="006E3A27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B13442">
        <w:rPr>
          <w:sz w:val="28"/>
          <w:szCs w:val="28"/>
        </w:rPr>
        <w:t xml:space="preserve">Рисунок А1 – Схема измерительного комплекса для измерения </w:t>
      </w:r>
      <w:r w:rsidRPr="00B13442">
        <w:rPr>
          <w:sz w:val="28"/>
          <w:szCs w:val="28"/>
        </w:rPr>
        <w:lastRenderedPageBreak/>
        <w:t>диэлектрических, пьезоэлектрических и упругих характеристик различных пьезокерамических материалов.</w:t>
      </w:r>
      <w:r w:rsidR="00405718" w:rsidRPr="00B13442">
        <w:rPr>
          <w:sz w:val="28"/>
          <w:szCs w:val="28"/>
        </w:rPr>
        <w:t xml:space="preserve"> </w:t>
      </w:r>
      <w:r w:rsidRPr="00B13442">
        <w:rPr>
          <w:sz w:val="28"/>
          <w:szCs w:val="28"/>
        </w:rPr>
        <w:t>1 – блок управления (персональный компьютер с программным обеспечением);</w:t>
      </w:r>
      <w:r w:rsidR="00405718" w:rsidRPr="00B13442">
        <w:rPr>
          <w:sz w:val="28"/>
          <w:szCs w:val="28"/>
        </w:rPr>
        <w:t xml:space="preserve"> </w:t>
      </w:r>
      <w:r w:rsidRPr="00B13442">
        <w:rPr>
          <w:sz w:val="28"/>
          <w:szCs w:val="28"/>
        </w:rPr>
        <w:t>2 - прецизионный анализатор импеданса Wayne Kerr 6500 B;</w:t>
      </w:r>
      <w:r w:rsidR="00405718" w:rsidRPr="00B13442">
        <w:rPr>
          <w:sz w:val="28"/>
          <w:szCs w:val="28"/>
        </w:rPr>
        <w:t xml:space="preserve"> </w:t>
      </w:r>
      <w:r w:rsidRPr="00B13442">
        <w:rPr>
          <w:sz w:val="28"/>
          <w:szCs w:val="28"/>
        </w:rPr>
        <w:t>3 – измерительная камера;</w:t>
      </w:r>
      <w:r w:rsidR="00405718" w:rsidRPr="00B13442">
        <w:rPr>
          <w:sz w:val="28"/>
          <w:szCs w:val="28"/>
        </w:rPr>
        <w:t xml:space="preserve"> </w:t>
      </w:r>
      <w:r w:rsidRPr="00B13442">
        <w:rPr>
          <w:sz w:val="28"/>
          <w:szCs w:val="28"/>
        </w:rPr>
        <w:t>4 – измерительный образец.</w:t>
      </w:r>
    </w:p>
    <w:p w:rsidR="00F07C05" w:rsidRPr="00B13442" w:rsidRDefault="00F07C05" w:rsidP="002F2886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B13442">
        <w:rPr>
          <w:sz w:val="28"/>
          <w:szCs w:val="28"/>
        </w:rPr>
        <w:t>И</w:t>
      </w:r>
      <w:r w:rsidR="00A174FF" w:rsidRPr="00B13442">
        <w:rPr>
          <w:sz w:val="28"/>
          <w:szCs w:val="28"/>
        </w:rPr>
        <w:t xml:space="preserve">змерительный образец (4), закрепленный в образец-держателе, </w:t>
      </w:r>
      <w:r w:rsidRPr="00B13442">
        <w:rPr>
          <w:sz w:val="28"/>
          <w:szCs w:val="28"/>
        </w:rPr>
        <w:t xml:space="preserve">помещали в измерительную камеру (3). </w:t>
      </w:r>
      <w:r w:rsidR="00A174FF" w:rsidRPr="00B13442">
        <w:rPr>
          <w:sz w:val="28"/>
          <w:szCs w:val="28"/>
        </w:rPr>
        <w:t>Далее н</w:t>
      </w:r>
      <w:r w:rsidRPr="00B13442">
        <w:rPr>
          <w:sz w:val="28"/>
          <w:szCs w:val="28"/>
        </w:rPr>
        <w:t xml:space="preserve">а него подавали переменное электрическое измерительное поле амплитудой 40 мВ заданной частоты </w:t>
      </w:r>
      <w:r w:rsidRPr="00B13442">
        <w:rPr>
          <w:i/>
          <w:sz w:val="28"/>
          <w:szCs w:val="28"/>
          <w:lang w:val="en-US"/>
        </w:rPr>
        <w:t>f</w:t>
      </w:r>
      <w:r w:rsidRPr="00B13442">
        <w:rPr>
          <w:sz w:val="28"/>
          <w:szCs w:val="28"/>
        </w:rPr>
        <w:t xml:space="preserve"> и производили автоматическое измерение диэлектрических параметров. При этом данные с (2) передаются в (1), где происходит их дальнейшая обработка и запись. Далее в (1) происходит изменение </w:t>
      </w:r>
      <w:r w:rsidRPr="00B13442">
        <w:rPr>
          <w:i/>
          <w:sz w:val="28"/>
          <w:szCs w:val="28"/>
          <w:lang w:val="en-US"/>
        </w:rPr>
        <w:t>f</w:t>
      </w:r>
      <w:r w:rsidRPr="00B13442">
        <w:rPr>
          <w:sz w:val="28"/>
          <w:szCs w:val="28"/>
        </w:rPr>
        <w:t xml:space="preserve"> и процедура измерения повторяется через заданный частотный шаг, минимальное значение которого составляет 1 Гц. Из частотных зависимостей адмитанса (</w:t>
      </w:r>
      <w:r w:rsidRPr="00B13442">
        <w:rPr>
          <w:i/>
          <w:sz w:val="28"/>
          <w:szCs w:val="28"/>
          <w:lang w:val="en-US"/>
        </w:rPr>
        <w:t>Y</w:t>
      </w:r>
      <w:r w:rsidRPr="00B13442">
        <w:rPr>
          <w:sz w:val="28"/>
          <w:szCs w:val="28"/>
        </w:rPr>
        <w:t>(</w:t>
      </w:r>
      <w:r w:rsidRPr="00B13442">
        <w:rPr>
          <w:i/>
          <w:sz w:val="28"/>
          <w:szCs w:val="28"/>
          <w:lang w:val="en-US"/>
        </w:rPr>
        <w:t>f</w:t>
      </w:r>
      <w:r w:rsidRPr="00B13442">
        <w:rPr>
          <w:sz w:val="28"/>
          <w:szCs w:val="28"/>
        </w:rPr>
        <w:t>)), согласно [</w:t>
      </w:r>
      <w:r w:rsidR="00114637" w:rsidRPr="00B13442">
        <w:rPr>
          <w:sz w:val="28"/>
          <w:szCs w:val="28"/>
        </w:rPr>
        <w:t>2</w:t>
      </w:r>
      <w:r w:rsidRPr="00B13442">
        <w:rPr>
          <w:sz w:val="28"/>
          <w:szCs w:val="28"/>
        </w:rPr>
        <w:t>], определяли частоты резонанса выбранной гармоники (первой, третьей или пятой). Частоте резонанса (</w:t>
      </w:r>
      <w:r w:rsidRPr="00B13442">
        <w:rPr>
          <w:i/>
          <w:sz w:val="28"/>
          <w:szCs w:val="28"/>
          <w:lang w:val="en-US"/>
        </w:rPr>
        <w:t>f</w:t>
      </w:r>
      <w:r w:rsidRPr="00B13442">
        <w:rPr>
          <w:i/>
          <w:sz w:val="28"/>
          <w:szCs w:val="28"/>
          <w:vertAlign w:val="subscript"/>
          <w:lang w:val="en-US"/>
        </w:rPr>
        <w:t>r</w:t>
      </w:r>
      <w:r w:rsidRPr="00B13442">
        <w:rPr>
          <w:sz w:val="28"/>
          <w:szCs w:val="28"/>
        </w:rPr>
        <w:t xml:space="preserve">) соответствует максимум действительной части частотной зависимости </w:t>
      </w:r>
      <w:r w:rsidRPr="00B13442">
        <w:rPr>
          <w:i/>
          <w:sz w:val="28"/>
          <w:szCs w:val="28"/>
          <w:lang w:val="en-US"/>
        </w:rPr>
        <w:t>Y</w:t>
      </w:r>
      <w:r w:rsidRPr="00B13442">
        <w:rPr>
          <w:sz w:val="28"/>
          <w:szCs w:val="28"/>
        </w:rPr>
        <w:t>'(</w:t>
      </w:r>
      <w:r w:rsidRPr="00B13442">
        <w:rPr>
          <w:i/>
          <w:sz w:val="28"/>
          <w:szCs w:val="28"/>
          <w:lang w:val="en-US"/>
        </w:rPr>
        <w:t>f</w:t>
      </w:r>
      <w:r w:rsidRPr="00B13442">
        <w:rPr>
          <w:sz w:val="28"/>
          <w:szCs w:val="28"/>
        </w:rPr>
        <w:t>), при последовательной схеме замещения. Частоте антирезонанса (</w:t>
      </w:r>
      <w:r w:rsidRPr="00B13442">
        <w:rPr>
          <w:i/>
          <w:sz w:val="28"/>
          <w:szCs w:val="28"/>
          <w:lang w:val="en-US"/>
        </w:rPr>
        <w:t>f</w:t>
      </w:r>
      <w:r w:rsidRPr="00B13442">
        <w:rPr>
          <w:i/>
          <w:sz w:val="28"/>
          <w:szCs w:val="28"/>
          <w:vertAlign w:val="subscript"/>
          <w:lang w:val="en-US"/>
        </w:rPr>
        <w:t>a</w:t>
      </w:r>
      <w:r w:rsidRPr="00B13442">
        <w:rPr>
          <w:sz w:val="28"/>
          <w:szCs w:val="28"/>
        </w:rPr>
        <w:t xml:space="preserve">) соответствует минимум </w:t>
      </w:r>
      <w:r w:rsidRPr="00B13442">
        <w:rPr>
          <w:i/>
          <w:sz w:val="28"/>
          <w:szCs w:val="28"/>
          <w:lang w:val="en-US"/>
        </w:rPr>
        <w:t>Y</w:t>
      </w:r>
      <w:r w:rsidRPr="00B13442">
        <w:rPr>
          <w:sz w:val="28"/>
          <w:szCs w:val="28"/>
        </w:rPr>
        <w:t>'(</w:t>
      </w:r>
      <w:r w:rsidRPr="00B13442">
        <w:rPr>
          <w:i/>
          <w:sz w:val="28"/>
          <w:szCs w:val="28"/>
          <w:lang w:val="en-US"/>
        </w:rPr>
        <w:t>f</w:t>
      </w:r>
      <w:r w:rsidRPr="00B13442">
        <w:rPr>
          <w:sz w:val="28"/>
          <w:szCs w:val="28"/>
        </w:rPr>
        <w:t xml:space="preserve">), при параллельной схеме замещения. При частоте резонанса также производится </w:t>
      </w:r>
      <w:r w:rsidR="00A174FF" w:rsidRPr="00B13442">
        <w:rPr>
          <w:sz w:val="28"/>
          <w:szCs w:val="28"/>
        </w:rPr>
        <w:t xml:space="preserve">измерение сопротивления образца </w:t>
      </w:r>
      <w:r w:rsidR="00A537D8" w:rsidRPr="00B13442">
        <w:rPr>
          <w:sz w:val="28"/>
          <w:szCs w:val="28"/>
          <w:lang w:val="en-US"/>
        </w:rPr>
        <w:t>R</w:t>
      </w:r>
      <w:r w:rsidR="00A174FF" w:rsidRPr="00B13442">
        <w:rPr>
          <w:sz w:val="28"/>
          <w:szCs w:val="28"/>
        </w:rPr>
        <w:t>, а н</w:t>
      </w:r>
      <w:r w:rsidRPr="00B13442">
        <w:rPr>
          <w:sz w:val="28"/>
          <w:szCs w:val="28"/>
        </w:rPr>
        <w:t>а частоте 1кГц производили измерения емкости</w:t>
      </w:r>
      <w:r w:rsidR="00A174FF" w:rsidRPr="00B13442">
        <w:rPr>
          <w:sz w:val="28"/>
          <w:szCs w:val="28"/>
        </w:rPr>
        <w:t xml:space="preserve"> (</w:t>
      </w:r>
      <w:r w:rsidRPr="00B13442">
        <w:rPr>
          <w:sz w:val="28"/>
          <w:szCs w:val="28"/>
        </w:rPr>
        <w:t>С</w:t>
      </w:r>
      <w:r w:rsidR="00A174FF" w:rsidRPr="00B13442">
        <w:rPr>
          <w:sz w:val="28"/>
          <w:szCs w:val="28"/>
        </w:rPr>
        <w:t>)</w:t>
      </w:r>
      <w:r w:rsidRPr="00B13442">
        <w:rPr>
          <w:sz w:val="28"/>
          <w:szCs w:val="28"/>
        </w:rPr>
        <w:t xml:space="preserve"> и тангенса угла диэлектрических потерь </w:t>
      </w:r>
      <w:r w:rsidR="00A174FF" w:rsidRPr="00B13442">
        <w:rPr>
          <w:sz w:val="28"/>
          <w:szCs w:val="28"/>
        </w:rPr>
        <w:t>(</w:t>
      </w:r>
      <w:r w:rsidRPr="00B13442">
        <w:rPr>
          <w:sz w:val="28"/>
          <w:szCs w:val="28"/>
          <w:lang w:val="en-US"/>
        </w:rPr>
        <w:t>tg</w:t>
      </w:r>
      <w:r w:rsidR="00A174FF" w:rsidRPr="00B13442">
        <w:rPr>
          <w:sz w:val="28"/>
          <w:szCs w:val="28"/>
        </w:rPr>
        <w:t> </w:t>
      </w:r>
      <w:r w:rsidRPr="00B13442">
        <w:rPr>
          <w:i/>
          <w:sz w:val="28"/>
          <w:szCs w:val="28"/>
          <w:lang w:val="en-US"/>
        </w:rPr>
        <w:t>δ</w:t>
      </w:r>
      <w:r w:rsidR="00A174FF" w:rsidRPr="00B13442">
        <w:rPr>
          <w:sz w:val="28"/>
          <w:szCs w:val="28"/>
        </w:rPr>
        <w:t>)</w:t>
      </w:r>
      <w:r w:rsidRPr="00B13442">
        <w:rPr>
          <w:sz w:val="28"/>
          <w:szCs w:val="28"/>
        </w:rPr>
        <w:t>.</w:t>
      </w:r>
    </w:p>
    <w:p w:rsidR="00A174FF" w:rsidRPr="00B13442" w:rsidRDefault="00F07C05" w:rsidP="002F2886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B13442">
        <w:rPr>
          <w:sz w:val="28"/>
          <w:szCs w:val="28"/>
        </w:rPr>
        <w:t>Для обработки и расчета необходимых диэлектрических, пьезоэлектрических и упругих характеристик аттестуемых керамических образцов использовалась специализированная программа «</w:t>
      </w:r>
      <w:r w:rsidRPr="00B13442">
        <w:rPr>
          <w:sz w:val="28"/>
          <w:szCs w:val="28"/>
          <w:lang w:val="en-US"/>
        </w:rPr>
        <w:t>Kalipso</w:t>
      </w:r>
      <w:r w:rsidRPr="00B13442">
        <w:rPr>
          <w:sz w:val="28"/>
          <w:szCs w:val="28"/>
        </w:rPr>
        <w:t xml:space="preserve"> 2.0.0.27», рабочее окно которой представлено на рис. </w:t>
      </w:r>
      <w:r w:rsidRPr="00B13442">
        <w:rPr>
          <w:sz w:val="28"/>
          <w:szCs w:val="28"/>
          <w:lang w:val="en-US"/>
        </w:rPr>
        <w:t>A</w:t>
      </w:r>
      <w:r w:rsidRPr="00B13442">
        <w:rPr>
          <w:sz w:val="28"/>
          <w:szCs w:val="28"/>
        </w:rPr>
        <w:t>2.</w:t>
      </w:r>
      <w:r w:rsidR="00A174FF" w:rsidRPr="00B13442">
        <w:rPr>
          <w:sz w:val="28"/>
          <w:szCs w:val="28"/>
        </w:rPr>
        <w:t xml:space="preserve"> </w:t>
      </w:r>
    </w:p>
    <w:p w:rsidR="00F07C05" w:rsidRPr="00B13442" w:rsidRDefault="00A174FF" w:rsidP="002F2886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B13442">
        <w:rPr>
          <w:sz w:val="28"/>
          <w:szCs w:val="28"/>
        </w:rPr>
        <w:t xml:space="preserve">В соответствующие ячейки рабочего окна вводятся номер экспериментального образца, его геометрические размеры (толщина, </w:t>
      </w:r>
      <w:r w:rsidRPr="00B13442">
        <w:rPr>
          <w:sz w:val="28"/>
          <w:szCs w:val="28"/>
          <w:lang w:val="en-US"/>
        </w:rPr>
        <w:t>t</w:t>
      </w:r>
      <w:r w:rsidRPr="00B13442">
        <w:rPr>
          <w:sz w:val="28"/>
          <w:szCs w:val="28"/>
        </w:rPr>
        <w:t xml:space="preserve">, и диаметр, </w:t>
      </w:r>
      <w:r w:rsidRPr="00B13442">
        <w:rPr>
          <w:sz w:val="28"/>
          <w:szCs w:val="28"/>
          <w:lang w:val="en-US"/>
        </w:rPr>
        <w:t>d</w:t>
      </w:r>
      <w:r w:rsidRPr="00B13442">
        <w:rPr>
          <w:sz w:val="28"/>
          <w:szCs w:val="28"/>
        </w:rPr>
        <w:t xml:space="preserve">, в сантиметрах, соответственно), значения диэлектрических параметров до и после поляризации (емкость, С в пФ и тангенса угла диэлектрических потерь, </w:t>
      </w:r>
      <w:r w:rsidRPr="00B13442">
        <w:rPr>
          <w:sz w:val="28"/>
          <w:szCs w:val="28"/>
          <w:lang w:val="en-US"/>
        </w:rPr>
        <w:t>tg</w:t>
      </w:r>
      <w:r w:rsidRPr="00B13442">
        <w:rPr>
          <w:i/>
          <w:sz w:val="28"/>
          <w:szCs w:val="28"/>
          <w:lang w:val="en-US"/>
        </w:rPr>
        <w:t>δ</w:t>
      </w:r>
      <w:r w:rsidRPr="00B13442">
        <w:rPr>
          <w:sz w:val="28"/>
          <w:szCs w:val="28"/>
        </w:rPr>
        <w:t xml:space="preserve">), </w:t>
      </w:r>
      <w:r w:rsidRPr="00B13442">
        <w:rPr>
          <w:i/>
          <w:sz w:val="28"/>
          <w:szCs w:val="28"/>
          <w:lang w:val="en-US"/>
        </w:rPr>
        <w:t>f</w:t>
      </w:r>
      <w:r w:rsidRPr="00B13442">
        <w:rPr>
          <w:i/>
          <w:sz w:val="28"/>
          <w:szCs w:val="28"/>
          <w:vertAlign w:val="subscript"/>
          <w:lang w:val="en-US"/>
        </w:rPr>
        <w:t>r</w:t>
      </w:r>
      <w:r w:rsidRPr="00B13442">
        <w:rPr>
          <w:i/>
          <w:sz w:val="28"/>
          <w:szCs w:val="28"/>
        </w:rPr>
        <w:t xml:space="preserve"> </w:t>
      </w:r>
      <w:r w:rsidRPr="00B13442">
        <w:rPr>
          <w:sz w:val="28"/>
          <w:szCs w:val="28"/>
        </w:rPr>
        <w:t xml:space="preserve">(для первой и третьей гармоник), </w:t>
      </w:r>
      <w:r w:rsidRPr="00B13442">
        <w:rPr>
          <w:i/>
          <w:sz w:val="28"/>
          <w:szCs w:val="28"/>
          <w:lang w:val="en-US"/>
        </w:rPr>
        <w:t>f</w:t>
      </w:r>
      <w:r w:rsidRPr="00B13442">
        <w:rPr>
          <w:i/>
          <w:sz w:val="28"/>
          <w:szCs w:val="28"/>
          <w:vertAlign w:val="subscript"/>
          <w:lang w:val="en-US"/>
        </w:rPr>
        <w:t>a</w:t>
      </w:r>
      <w:r w:rsidRPr="00B13442">
        <w:rPr>
          <w:i/>
          <w:sz w:val="28"/>
          <w:szCs w:val="28"/>
        </w:rPr>
        <w:t xml:space="preserve"> </w:t>
      </w:r>
      <w:r w:rsidRPr="00B13442">
        <w:rPr>
          <w:sz w:val="28"/>
          <w:szCs w:val="28"/>
        </w:rPr>
        <w:t xml:space="preserve">(для первой гармоники), а также </w:t>
      </w:r>
      <w:r w:rsidRPr="00B13442">
        <w:rPr>
          <w:sz w:val="28"/>
          <w:szCs w:val="28"/>
          <w:lang w:val="en-US"/>
        </w:rPr>
        <w:t>R</w:t>
      </w:r>
      <w:r w:rsidRPr="00B13442">
        <w:rPr>
          <w:sz w:val="28"/>
          <w:szCs w:val="28"/>
        </w:rPr>
        <w:t xml:space="preserve"> и значения </w:t>
      </w:r>
      <w:r w:rsidRPr="00B13442">
        <w:rPr>
          <w:i/>
          <w:sz w:val="28"/>
          <w:szCs w:val="28"/>
        </w:rPr>
        <w:t>ρ</w:t>
      </w:r>
      <w:r w:rsidRPr="00B13442">
        <w:rPr>
          <w:sz w:val="28"/>
          <w:szCs w:val="28"/>
          <w:vertAlign w:val="subscript"/>
        </w:rPr>
        <w:t>изм.</w:t>
      </w:r>
      <w:r w:rsidRPr="00B13442">
        <w:rPr>
          <w:sz w:val="28"/>
          <w:szCs w:val="28"/>
        </w:rPr>
        <w:t>. Для запуска процесса расчета необходимо нажать на кнопку «</w:t>
      </w:r>
      <w:r w:rsidRPr="00B13442">
        <w:rPr>
          <w:sz w:val="28"/>
          <w:szCs w:val="28"/>
          <w:lang w:val="en-US"/>
        </w:rPr>
        <w:t>compute</w:t>
      </w:r>
      <w:r w:rsidRPr="00B13442">
        <w:rPr>
          <w:sz w:val="28"/>
          <w:szCs w:val="28"/>
        </w:rPr>
        <w:t xml:space="preserve">». Для сохранения полученных </w:t>
      </w:r>
      <w:r w:rsidRPr="00B13442">
        <w:rPr>
          <w:sz w:val="28"/>
          <w:szCs w:val="28"/>
        </w:rPr>
        <w:lastRenderedPageBreak/>
        <w:t xml:space="preserve">результатов в формате </w:t>
      </w:r>
      <w:r w:rsidRPr="00B13442">
        <w:rPr>
          <w:sz w:val="28"/>
          <w:szCs w:val="28"/>
          <w:lang w:val="en-US"/>
        </w:rPr>
        <w:t>Microsoft</w:t>
      </w:r>
      <w:r w:rsidRPr="00B13442">
        <w:rPr>
          <w:sz w:val="28"/>
          <w:szCs w:val="28"/>
        </w:rPr>
        <w:t xml:space="preserve"> </w:t>
      </w:r>
      <w:r w:rsidRPr="00B13442">
        <w:rPr>
          <w:sz w:val="28"/>
          <w:szCs w:val="28"/>
          <w:lang w:val="en-US"/>
        </w:rPr>
        <w:t>Office</w:t>
      </w:r>
      <w:r w:rsidRPr="00B13442">
        <w:rPr>
          <w:sz w:val="28"/>
          <w:szCs w:val="28"/>
        </w:rPr>
        <w:t xml:space="preserve"> </w:t>
      </w:r>
      <w:r w:rsidRPr="00B13442">
        <w:rPr>
          <w:sz w:val="28"/>
          <w:szCs w:val="28"/>
          <w:lang w:val="en-US"/>
        </w:rPr>
        <w:t>Excel</w:t>
      </w:r>
      <w:r w:rsidRPr="00B13442">
        <w:rPr>
          <w:sz w:val="28"/>
          <w:szCs w:val="28"/>
        </w:rPr>
        <w:t xml:space="preserve"> 2007 «</w:t>
      </w:r>
      <w:r w:rsidRPr="00B13442">
        <w:rPr>
          <w:sz w:val="28"/>
          <w:szCs w:val="28"/>
          <w:lang w:val="en-US"/>
        </w:rPr>
        <w:t>xlsx</w:t>
      </w:r>
      <w:r w:rsidRPr="00B13442">
        <w:rPr>
          <w:sz w:val="28"/>
          <w:szCs w:val="28"/>
        </w:rPr>
        <w:t>» необходимо зайти в основное меню программы «Файл», выбрать опцию «Сохранить как», директорию и имя файла, в котором будут сохранены рассчитанные данные.</w:t>
      </w:r>
    </w:p>
    <w:p w:rsidR="00F07C05" w:rsidRPr="00B13442" w:rsidRDefault="004F1105" w:rsidP="00C15953">
      <w:pPr>
        <w:widowControl w:val="0"/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1" o:spid="_x0000_i1035" type="#_x0000_t75" style="width:369.75pt;height:340.5pt;visibility:visible">
            <v:imagedata r:id="rId25" o:title=""/>
          </v:shape>
        </w:pict>
      </w:r>
    </w:p>
    <w:p w:rsidR="00F07C05" w:rsidRPr="00B13442" w:rsidRDefault="00F07C05" w:rsidP="00C15953">
      <w:pPr>
        <w:widowControl w:val="0"/>
        <w:spacing w:line="360" w:lineRule="auto"/>
        <w:jc w:val="center"/>
        <w:rPr>
          <w:sz w:val="28"/>
          <w:szCs w:val="28"/>
        </w:rPr>
      </w:pPr>
      <w:r w:rsidRPr="00B13442">
        <w:rPr>
          <w:sz w:val="28"/>
          <w:szCs w:val="28"/>
        </w:rPr>
        <w:t>Рисунок А2 – Рабочее окно программы «</w:t>
      </w:r>
      <w:r w:rsidRPr="00B13442">
        <w:rPr>
          <w:sz w:val="28"/>
          <w:szCs w:val="28"/>
          <w:lang w:val="en-US"/>
        </w:rPr>
        <w:t>Kalipso</w:t>
      </w:r>
      <w:r w:rsidRPr="00B13442">
        <w:rPr>
          <w:sz w:val="28"/>
          <w:szCs w:val="28"/>
        </w:rPr>
        <w:t xml:space="preserve"> 2.0.0.27»</w:t>
      </w:r>
    </w:p>
    <w:p w:rsidR="00F07C05" w:rsidRPr="00B13442" w:rsidRDefault="00F07C05" w:rsidP="00C15953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B13442">
        <w:rPr>
          <w:sz w:val="28"/>
          <w:szCs w:val="28"/>
        </w:rPr>
        <w:t xml:space="preserve">Последовательность операций продемонстрирована на рис. </w:t>
      </w:r>
      <w:r w:rsidRPr="00B13442">
        <w:rPr>
          <w:sz w:val="28"/>
          <w:szCs w:val="28"/>
          <w:lang w:val="en-US"/>
        </w:rPr>
        <w:t>A</w:t>
      </w:r>
      <w:r w:rsidRPr="00B13442">
        <w:rPr>
          <w:sz w:val="28"/>
          <w:szCs w:val="28"/>
        </w:rPr>
        <w:t>3.</w:t>
      </w:r>
    </w:p>
    <w:tbl>
      <w:tblPr>
        <w:tblW w:w="9189" w:type="dxa"/>
        <w:jc w:val="center"/>
        <w:tblLook w:val="00A0" w:firstRow="1" w:lastRow="0" w:firstColumn="1" w:lastColumn="0" w:noHBand="0" w:noVBand="0"/>
      </w:tblPr>
      <w:tblGrid>
        <w:gridCol w:w="1946"/>
        <w:gridCol w:w="496"/>
        <w:gridCol w:w="3125"/>
        <w:gridCol w:w="496"/>
        <w:gridCol w:w="3126"/>
      </w:tblGrid>
      <w:tr w:rsidR="00A174FF" w:rsidRPr="00B13442" w:rsidTr="00FA1D54">
        <w:trPr>
          <w:jc w:val="center"/>
        </w:trPr>
        <w:tc>
          <w:tcPr>
            <w:tcW w:w="1946" w:type="dxa"/>
            <w:vAlign w:val="center"/>
          </w:tcPr>
          <w:p w:rsidR="00A174FF" w:rsidRPr="00B13442" w:rsidRDefault="004F1105" w:rsidP="00C15953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i1036" type="#_x0000_t75" style="width:86.25pt;height:75.75pt;visibility:visible">
                  <v:imagedata r:id="rId25" o:title="" cropbottom="52047f" cropright="51448f"/>
                </v:shape>
              </w:pict>
            </w:r>
          </w:p>
        </w:tc>
        <w:tc>
          <w:tcPr>
            <w:tcW w:w="496" w:type="dxa"/>
            <w:vAlign w:val="center"/>
          </w:tcPr>
          <w:p w:rsidR="00A174FF" w:rsidRPr="00B13442" w:rsidRDefault="00A174FF" w:rsidP="00370AEB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B13442">
              <w:rPr>
                <w:sz w:val="28"/>
                <w:szCs w:val="28"/>
              </w:rPr>
              <w:t>→</w:t>
            </w:r>
          </w:p>
        </w:tc>
        <w:tc>
          <w:tcPr>
            <w:tcW w:w="3125" w:type="dxa"/>
            <w:vAlign w:val="center"/>
          </w:tcPr>
          <w:p w:rsidR="00A174FF" w:rsidRPr="00B13442" w:rsidRDefault="004F1105" w:rsidP="00C15953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Рисунок 22" o:spid="_x0000_i1037" type="#_x0000_t75" style="width:138.75pt;height:116.25pt;visibility:visible">
                  <v:imagedata r:id="rId26" o:title=""/>
                </v:shape>
              </w:pict>
            </w:r>
          </w:p>
        </w:tc>
        <w:tc>
          <w:tcPr>
            <w:tcW w:w="496" w:type="dxa"/>
            <w:vAlign w:val="center"/>
          </w:tcPr>
          <w:p w:rsidR="00A174FF" w:rsidRPr="00B13442" w:rsidRDefault="00A174FF" w:rsidP="00C15953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B13442">
              <w:rPr>
                <w:sz w:val="28"/>
                <w:szCs w:val="28"/>
              </w:rPr>
              <w:t>→</w:t>
            </w:r>
          </w:p>
        </w:tc>
        <w:tc>
          <w:tcPr>
            <w:tcW w:w="3126" w:type="dxa"/>
            <w:vAlign w:val="center"/>
          </w:tcPr>
          <w:p w:rsidR="00A174FF" w:rsidRPr="00B13442" w:rsidRDefault="004F1105" w:rsidP="00C15953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Рисунок 23" o:spid="_x0000_i1038" type="#_x0000_t75" style="width:145.5pt;height:107.25pt;visibility:visible">
                  <v:imagedata r:id="rId27" o:title=""/>
                </v:shape>
              </w:pict>
            </w:r>
          </w:p>
        </w:tc>
      </w:tr>
      <w:tr w:rsidR="00A174FF" w:rsidRPr="00B13442" w:rsidTr="00A174FF">
        <w:trPr>
          <w:trHeight w:val="661"/>
          <w:jc w:val="center"/>
        </w:trPr>
        <w:tc>
          <w:tcPr>
            <w:tcW w:w="9189" w:type="dxa"/>
            <w:gridSpan w:val="5"/>
            <w:vAlign w:val="center"/>
          </w:tcPr>
          <w:p w:rsidR="00A174FF" w:rsidRPr="00B13442" w:rsidRDefault="00A174FF" w:rsidP="00FA1D54">
            <w:pPr>
              <w:widowControl w:val="0"/>
              <w:spacing w:line="360" w:lineRule="auto"/>
              <w:rPr>
                <w:sz w:val="28"/>
                <w:szCs w:val="28"/>
              </w:rPr>
            </w:pPr>
          </w:p>
        </w:tc>
      </w:tr>
      <w:tr w:rsidR="00A174FF" w:rsidRPr="00B13442" w:rsidTr="00A174FF">
        <w:trPr>
          <w:jc w:val="center"/>
        </w:trPr>
        <w:tc>
          <w:tcPr>
            <w:tcW w:w="9189" w:type="dxa"/>
            <w:gridSpan w:val="5"/>
            <w:vAlign w:val="center"/>
          </w:tcPr>
          <w:p w:rsidR="00A174FF" w:rsidRPr="00B13442" w:rsidRDefault="00A174FF" w:rsidP="002F2886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B13442">
              <w:rPr>
                <w:sz w:val="28"/>
                <w:szCs w:val="28"/>
              </w:rPr>
              <w:t>Рисунок А3 – Последовательность</w:t>
            </w:r>
            <w:r w:rsidR="002F2886">
              <w:rPr>
                <w:sz w:val="28"/>
                <w:szCs w:val="28"/>
              </w:rPr>
              <w:t xml:space="preserve"> операций для сохранения данных</w:t>
            </w:r>
          </w:p>
        </w:tc>
      </w:tr>
    </w:tbl>
    <w:p w:rsidR="00D93D32" w:rsidRPr="00B13442" w:rsidRDefault="00F07C05" w:rsidP="00D93D32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B13442">
        <w:rPr>
          <w:sz w:val="28"/>
          <w:szCs w:val="28"/>
        </w:rPr>
        <w:t xml:space="preserve">Применение рентгенофазового контроля на всех стадиях получения аттестуемых объектов и определение плотностей в совокупности с измерением диэлектрических, пьезоэлектрических и упругих характеристик позволили </w:t>
      </w:r>
      <w:r w:rsidRPr="00B13442">
        <w:rPr>
          <w:sz w:val="28"/>
          <w:szCs w:val="28"/>
        </w:rPr>
        <w:lastRenderedPageBreak/>
        <w:t>выбрать оптимальные регламенты синтеза и спекания аттестуемых объектов.</w:t>
      </w:r>
    </w:p>
    <w:p w:rsidR="00F07C05" w:rsidRPr="002F2886" w:rsidRDefault="00602C6A" w:rsidP="008601D0">
      <w:pPr>
        <w:widowControl w:val="0"/>
        <w:tabs>
          <w:tab w:val="left" w:pos="993"/>
        </w:tabs>
        <w:spacing w:before="120" w:after="120"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ab/>
      </w:r>
      <w:r w:rsidR="00F07C05" w:rsidRPr="002F2886">
        <w:rPr>
          <w:b/>
          <w:sz w:val="28"/>
          <w:szCs w:val="28"/>
        </w:rPr>
        <w:t>ЭКСПЕРИМЕНТАЛЬНЫЕ РЕЗУЛЬТАТЫ. ОБСУЖДЕНИЕ</w:t>
      </w:r>
    </w:p>
    <w:p w:rsidR="005A10A7" w:rsidRPr="001E6DDD" w:rsidRDefault="004F1105" w:rsidP="005B4A88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noProof/>
          <w:sz w:val="28"/>
          <w:szCs w:val="28"/>
          <w:vertAlign w:val="subscript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65.75pt;margin-top:120pt;width:25.65pt;height:33.25pt;z-index:1;mso-height-percent:200;mso-height-percent:200;mso-width-relative:margin;mso-height-relative:margin" strokecolor="white">
            <v:textbox style="mso-fit-shape-to-text:t">
              <w:txbxContent>
                <w:p w:rsidR="0062424C" w:rsidRPr="00ED6632" w:rsidRDefault="0062424C">
                  <w:pPr>
                    <w:rPr>
                      <w:sz w:val="44"/>
                      <w:szCs w:val="44"/>
                    </w:rPr>
                  </w:pPr>
                  <w:r w:rsidRPr="00ED6632">
                    <w:rPr>
                      <w:sz w:val="44"/>
                      <w:szCs w:val="44"/>
                    </w:rPr>
                    <w:t>а</w:t>
                  </w:r>
                </w:p>
              </w:txbxContent>
            </v:textbox>
          </v:shape>
        </w:pict>
      </w:r>
      <w:r w:rsidR="00F07C05" w:rsidRPr="00B13442">
        <w:rPr>
          <w:sz w:val="28"/>
          <w:szCs w:val="28"/>
        </w:rPr>
        <w:t>По данным рентгенофазового анализа установлено, что получены беспримесные к</w:t>
      </w:r>
      <w:r w:rsidR="005B4A88">
        <w:rPr>
          <w:sz w:val="28"/>
          <w:szCs w:val="28"/>
        </w:rPr>
        <w:t xml:space="preserve">ерамические </w:t>
      </w:r>
      <w:r w:rsidR="005B4A88" w:rsidRPr="00226CAA">
        <w:rPr>
          <w:sz w:val="28"/>
          <w:szCs w:val="28"/>
        </w:rPr>
        <w:t>образцы</w:t>
      </w:r>
      <w:r w:rsidR="00F07C05" w:rsidRPr="00226CAA">
        <w:rPr>
          <w:sz w:val="28"/>
          <w:szCs w:val="28"/>
        </w:rPr>
        <w:t xml:space="preserve"> </w:t>
      </w:r>
      <w:r w:rsidR="00967AB9" w:rsidRPr="00226CAA">
        <w:rPr>
          <w:sz w:val="28"/>
          <w:szCs w:val="28"/>
          <w:lang w:eastAsia="en-US"/>
        </w:rPr>
        <w:t>NK</w:t>
      </w:r>
      <w:r w:rsidR="000B5BEA" w:rsidRPr="00226CAA">
        <w:rPr>
          <w:sz w:val="28"/>
          <w:szCs w:val="28"/>
          <w:lang w:val="en-US" w:eastAsia="en-US"/>
        </w:rPr>
        <w:t>C</w:t>
      </w:r>
      <w:r w:rsidR="005B4A88" w:rsidRPr="00226CAA">
        <w:rPr>
          <w:sz w:val="28"/>
          <w:szCs w:val="28"/>
          <w:lang w:eastAsia="en-US"/>
        </w:rPr>
        <w:t>-1 и</w:t>
      </w:r>
      <w:r w:rsidR="00967AB9" w:rsidRPr="00226CAA">
        <w:rPr>
          <w:sz w:val="28"/>
          <w:szCs w:val="28"/>
          <w:lang w:eastAsia="en-US"/>
        </w:rPr>
        <w:t xml:space="preserve"> NK</w:t>
      </w:r>
      <w:r w:rsidR="000B5BEA" w:rsidRPr="00226CAA">
        <w:rPr>
          <w:sz w:val="28"/>
          <w:szCs w:val="28"/>
          <w:lang w:val="en-US" w:eastAsia="en-US"/>
        </w:rPr>
        <w:t>C</w:t>
      </w:r>
      <w:r w:rsidR="00967AB9" w:rsidRPr="00226CAA">
        <w:rPr>
          <w:sz w:val="28"/>
          <w:szCs w:val="28"/>
          <w:lang w:eastAsia="en-US"/>
        </w:rPr>
        <w:t>-2</w:t>
      </w:r>
      <w:r w:rsidR="003214CE">
        <w:rPr>
          <w:sz w:val="28"/>
          <w:szCs w:val="28"/>
          <w:lang w:eastAsia="en-US"/>
        </w:rPr>
        <w:t>,</w:t>
      </w:r>
      <w:r w:rsidR="00F07C05" w:rsidRPr="00226CAA">
        <w:rPr>
          <w:sz w:val="28"/>
          <w:szCs w:val="28"/>
        </w:rPr>
        <w:t xml:space="preserve"> которым свойственны достаточно высокие значения </w:t>
      </w:r>
      <w:r w:rsidR="00F07C05" w:rsidRPr="00226CAA">
        <w:rPr>
          <w:sz w:val="28"/>
          <w:szCs w:val="28"/>
          <w:lang w:val="en-US"/>
        </w:rPr>
        <w:t>ρ</w:t>
      </w:r>
      <w:r w:rsidR="00F07C05" w:rsidRPr="00226CAA">
        <w:rPr>
          <w:sz w:val="28"/>
          <w:szCs w:val="28"/>
          <w:vertAlign w:val="subscript"/>
        </w:rPr>
        <w:t xml:space="preserve">отн </w:t>
      </w:r>
      <w:r w:rsidR="00F07C05" w:rsidRPr="00226CAA">
        <w:rPr>
          <w:sz w:val="28"/>
          <w:szCs w:val="28"/>
        </w:rPr>
        <w:t>(9</w:t>
      </w:r>
      <w:r w:rsidR="00484A3D" w:rsidRPr="00226CAA">
        <w:rPr>
          <w:sz w:val="28"/>
          <w:szCs w:val="28"/>
        </w:rPr>
        <w:t>5</w:t>
      </w:r>
      <w:r w:rsidR="00F07C05" w:rsidRPr="00226CAA">
        <w:rPr>
          <w:sz w:val="28"/>
          <w:szCs w:val="28"/>
        </w:rPr>
        <w:t>÷9</w:t>
      </w:r>
      <w:r w:rsidR="00484A3D" w:rsidRPr="00226CAA">
        <w:rPr>
          <w:sz w:val="28"/>
          <w:szCs w:val="28"/>
        </w:rPr>
        <w:t>6</w:t>
      </w:r>
      <w:r w:rsidR="00F07C05" w:rsidRPr="00226CAA">
        <w:rPr>
          <w:sz w:val="28"/>
          <w:szCs w:val="28"/>
        </w:rPr>
        <w:t xml:space="preserve"> %), что прие</w:t>
      </w:r>
      <w:r w:rsidR="00292E7C">
        <w:rPr>
          <w:sz w:val="28"/>
          <w:szCs w:val="28"/>
        </w:rPr>
        <w:t>млемо для материалов, изготовленных</w:t>
      </w:r>
      <w:r w:rsidR="00F07C05" w:rsidRPr="00226CAA">
        <w:rPr>
          <w:sz w:val="28"/>
          <w:szCs w:val="28"/>
        </w:rPr>
        <w:t xml:space="preserve"> по</w:t>
      </w:r>
      <w:r w:rsidR="005B4A88" w:rsidRPr="00226CAA">
        <w:rPr>
          <w:sz w:val="28"/>
          <w:szCs w:val="28"/>
        </w:rPr>
        <w:t xml:space="preserve"> ОКТ</w:t>
      </w:r>
      <w:r w:rsidR="00F07C05" w:rsidRPr="00226CAA">
        <w:rPr>
          <w:sz w:val="28"/>
          <w:szCs w:val="28"/>
        </w:rPr>
        <w:t xml:space="preserve"> [</w:t>
      </w:r>
      <w:r w:rsidR="001556B3" w:rsidRPr="00226CAA">
        <w:rPr>
          <w:sz w:val="28"/>
          <w:szCs w:val="28"/>
        </w:rPr>
        <w:t>6</w:t>
      </w:r>
      <w:r w:rsidR="005B4A88" w:rsidRPr="001E6DDD">
        <w:rPr>
          <w:sz w:val="28"/>
          <w:szCs w:val="28"/>
        </w:rPr>
        <w:t>].</w:t>
      </w:r>
      <w:r w:rsidR="002B1192" w:rsidRPr="001E6DDD">
        <w:rPr>
          <w:sz w:val="28"/>
          <w:szCs w:val="28"/>
        </w:rPr>
        <w:t xml:space="preserve"> </w:t>
      </w:r>
      <w:r w:rsidR="005A10A7" w:rsidRPr="001E6DDD">
        <w:rPr>
          <w:sz w:val="28"/>
          <w:szCs w:val="28"/>
        </w:rPr>
        <w:t>На рисунке А</w:t>
      </w:r>
      <w:r w:rsidR="003214CE" w:rsidRPr="001E6DDD">
        <w:rPr>
          <w:sz w:val="28"/>
          <w:szCs w:val="28"/>
        </w:rPr>
        <w:t>4</w:t>
      </w:r>
      <w:r w:rsidR="005A10A7" w:rsidRPr="001E6DDD">
        <w:rPr>
          <w:sz w:val="28"/>
          <w:szCs w:val="28"/>
        </w:rPr>
        <w:t xml:space="preserve"> приведены микроснимки зеренной структуры аттестуемых керамических материалов.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5A10A7" w:rsidRPr="00C32B8B" w:rsidTr="00C32B8B">
        <w:tc>
          <w:tcPr>
            <w:tcW w:w="9854" w:type="dxa"/>
          </w:tcPr>
          <w:p w:rsidR="005A10A7" w:rsidRPr="00C32B8B" w:rsidRDefault="004F1105" w:rsidP="00C32B8B">
            <w:pPr>
              <w:spacing w:line="360" w:lineRule="auto"/>
              <w:jc w:val="center"/>
              <w:rPr>
                <w:sz w:val="28"/>
                <w:szCs w:val="28"/>
                <w:highlight w:val="green"/>
              </w:rPr>
            </w:pPr>
            <w:r>
              <w:rPr>
                <w:noProof/>
                <w:sz w:val="28"/>
                <w:szCs w:val="28"/>
              </w:rPr>
              <w:pict>
                <v:shape id="_x0000_s1027" type="#_x0000_t202" style="position:absolute;left:0;text-align:left;margin-left:366.2pt;margin-top:233.85pt;width:25.65pt;height:33.25pt;z-index:2;mso-height-percent:200;mso-height-percent:200;mso-width-relative:margin;mso-height-relative:margin" strokecolor="white">
                  <v:textbox style="mso-fit-shape-to-text:t">
                    <w:txbxContent>
                      <w:p w:rsidR="0062424C" w:rsidRPr="00ED6632" w:rsidRDefault="0062424C" w:rsidP="00ED6632">
                        <w:pPr>
                          <w:rPr>
                            <w:sz w:val="44"/>
                            <w:szCs w:val="44"/>
                          </w:rPr>
                        </w:pPr>
                        <w:r>
                          <w:rPr>
                            <w:sz w:val="44"/>
                            <w:szCs w:val="44"/>
                          </w:rPr>
                          <w:t>б</w:t>
                        </w:r>
                      </w:p>
                    </w:txbxContent>
                  </v:textbox>
                </v:shape>
              </w:pict>
            </w:r>
            <w:r>
              <w:rPr>
                <w:sz w:val="28"/>
                <w:szCs w:val="28"/>
                <w:highlight w:val="green"/>
              </w:rPr>
              <w:pict>
                <v:shape id="_x0000_i1039" type="#_x0000_t75" style="width:303pt;height:226.5pt">
                  <v:imagedata r:id="rId28" o:title="3000 1"/>
                </v:shape>
              </w:pict>
            </w:r>
          </w:p>
        </w:tc>
      </w:tr>
      <w:tr w:rsidR="005A10A7" w:rsidRPr="00C32B8B" w:rsidTr="00C32B8B">
        <w:tc>
          <w:tcPr>
            <w:tcW w:w="9854" w:type="dxa"/>
          </w:tcPr>
          <w:p w:rsidR="005A10A7" w:rsidRPr="00C32B8B" w:rsidRDefault="004F1105" w:rsidP="00C32B8B">
            <w:pPr>
              <w:widowControl w:val="0"/>
              <w:spacing w:line="360" w:lineRule="auto"/>
              <w:jc w:val="center"/>
              <w:rPr>
                <w:sz w:val="28"/>
                <w:szCs w:val="28"/>
                <w:highlight w:val="green"/>
              </w:rPr>
            </w:pPr>
            <w:r>
              <w:rPr>
                <w:sz w:val="28"/>
                <w:szCs w:val="28"/>
                <w:highlight w:val="green"/>
              </w:rPr>
              <w:pict>
                <v:shape id="_x0000_i1040" type="#_x0000_t75" style="width:303pt;height:226.5pt">
                  <v:imagedata r:id="rId29" o:title="3000"/>
                </v:shape>
              </w:pict>
            </w:r>
          </w:p>
        </w:tc>
      </w:tr>
      <w:tr w:rsidR="005A10A7" w:rsidRPr="001E6DDD" w:rsidTr="00C32B8B">
        <w:tc>
          <w:tcPr>
            <w:tcW w:w="9854" w:type="dxa"/>
          </w:tcPr>
          <w:p w:rsidR="005A10A7" w:rsidRPr="001E6DDD" w:rsidRDefault="005A10A7" w:rsidP="002F2886">
            <w:pPr>
              <w:widowControl w:val="0"/>
              <w:spacing w:line="360" w:lineRule="auto"/>
              <w:ind w:firstLine="567"/>
              <w:jc w:val="center"/>
              <w:rPr>
                <w:sz w:val="28"/>
                <w:szCs w:val="28"/>
              </w:rPr>
            </w:pPr>
            <w:r w:rsidRPr="001E6DDD">
              <w:rPr>
                <w:sz w:val="28"/>
                <w:szCs w:val="28"/>
              </w:rPr>
              <w:t>Рисунок А4 – Микрофотографии зеренной структуры керамик NKC-1 (а) и NKC-</w:t>
            </w:r>
            <w:r w:rsidR="00ED6632" w:rsidRPr="001E6DDD">
              <w:rPr>
                <w:sz w:val="28"/>
                <w:szCs w:val="28"/>
              </w:rPr>
              <w:t>2</w:t>
            </w:r>
            <w:r w:rsidRPr="001E6DDD">
              <w:rPr>
                <w:sz w:val="28"/>
                <w:szCs w:val="28"/>
              </w:rPr>
              <w:t xml:space="preserve"> (б)</w:t>
            </w:r>
          </w:p>
        </w:tc>
      </w:tr>
    </w:tbl>
    <w:p w:rsidR="005A10A7" w:rsidRDefault="005A10A7" w:rsidP="00602C6A">
      <w:pPr>
        <w:widowControl w:val="0"/>
        <w:spacing w:before="120" w:line="360" w:lineRule="auto"/>
        <w:ind w:firstLine="550"/>
        <w:jc w:val="both"/>
        <w:rPr>
          <w:sz w:val="28"/>
          <w:szCs w:val="28"/>
        </w:rPr>
      </w:pPr>
      <w:r w:rsidRPr="001E6DDD">
        <w:rPr>
          <w:sz w:val="28"/>
          <w:szCs w:val="28"/>
        </w:rPr>
        <w:t xml:space="preserve">Видно, что обоим аттестуемым керамическим материалам свойственна </w:t>
      </w:r>
      <w:r w:rsidRPr="001E6DDD">
        <w:rPr>
          <w:sz w:val="28"/>
          <w:szCs w:val="28"/>
        </w:rPr>
        <w:lastRenderedPageBreak/>
        <w:t>однородная плотная зёренная структура из кристаллитов, имеющих форму неправильных многогранников с преимущественно плоскими границами. Размер кристаллитов в обоих случая варьируется в пределах 1-8 мкм.</w:t>
      </w:r>
    </w:p>
    <w:p w:rsidR="005B4A88" w:rsidRPr="00B13442" w:rsidRDefault="005B4A88" w:rsidP="0052277A">
      <w:pPr>
        <w:widowControl w:val="0"/>
        <w:spacing w:line="360" w:lineRule="auto"/>
        <w:ind w:firstLine="550"/>
        <w:jc w:val="both"/>
        <w:rPr>
          <w:bCs/>
          <w:sz w:val="28"/>
          <w:szCs w:val="28"/>
        </w:rPr>
      </w:pPr>
      <w:r>
        <w:rPr>
          <w:sz w:val="28"/>
          <w:szCs w:val="28"/>
          <w:lang w:eastAsia="en-US"/>
        </w:rPr>
        <w:t>На рисунке А</w:t>
      </w:r>
      <w:r w:rsidR="005A10A7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 xml:space="preserve"> приведены зависимости </w:t>
      </w:r>
      <w:r>
        <w:rPr>
          <w:sz w:val="28"/>
          <w:szCs w:val="28"/>
        </w:rPr>
        <w:t>ε'/ε</w:t>
      </w:r>
      <w:r w:rsidRPr="005B4A88"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>(</w:t>
      </w:r>
      <w:r w:rsidRPr="00292E7C">
        <w:rPr>
          <w:i/>
          <w:sz w:val="28"/>
          <w:szCs w:val="28"/>
        </w:rPr>
        <w:t>Т</w:t>
      </w:r>
      <w:r>
        <w:rPr>
          <w:sz w:val="28"/>
          <w:szCs w:val="28"/>
        </w:rPr>
        <w:t>) и ε''/ε</w:t>
      </w:r>
      <w:r w:rsidRPr="005B4A88"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>(</w:t>
      </w:r>
      <w:r w:rsidRPr="00292E7C">
        <w:rPr>
          <w:i/>
          <w:sz w:val="28"/>
          <w:szCs w:val="28"/>
        </w:rPr>
        <w:t>Т</w:t>
      </w:r>
      <w:r>
        <w:rPr>
          <w:sz w:val="28"/>
          <w:szCs w:val="28"/>
        </w:rPr>
        <w:t>)</w:t>
      </w:r>
      <w:r w:rsidRPr="00B13442">
        <w:rPr>
          <w:sz w:val="28"/>
          <w:szCs w:val="28"/>
        </w:rPr>
        <w:t xml:space="preserve"> </w:t>
      </w:r>
      <w:r w:rsidR="00226CAA">
        <w:rPr>
          <w:sz w:val="28"/>
          <w:szCs w:val="28"/>
        </w:rPr>
        <w:t xml:space="preserve">керамик </w:t>
      </w:r>
      <w:r w:rsidR="00226CAA" w:rsidRPr="00226CAA">
        <w:rPr>
          <w:sz w:val="28"/>
          <w:szCs w:val="28"/>
          <w:lang w:eastAsia="en-US"/>
        </w:rPr>
        <w:t>NK</w:t>
      </w:r>
      <w:r w:rsidR="00226CAA" w:rsidRPr="00226CAA">
        <w:rPr>
          <w:sz w:val="28"/>
          <w:szCs w:val="28"/>
          <w:lang w:val="en-US" w:eastAsia="en-US"/>
        </w:rPr>
        <w:t>C</w:t>
      </w:r>
      <w:r w:rsidR="00226CAA" w:rsidRPr="00226CAA">
        <w:rPr>
          <w:sz w:val="28"/>
          <w:szCs w:val="28"/>
          <w:lang w:eastAsia="en-US"/>
        </w:rPr>
        <w:t>-1 и NK</w:t>
      </w:r>
      <w:r w:rsidR="00226CAA" w:rsidRPr="00226CAA">
        <w:rPr>
          <w:sz w:val="28"/>
          <w:szCs w:val="28"/>
          <w:lang w:val="en-US" w:eastAsia="en-US"/>
        </w:rPr>
        <w:t>C</w:t>
      </w:r>
      <w:r w:rsidR="00226CAA" w:rsidRPr="00226CAA">
        <w:rPr>
          <w:sz w:val="28"/>
          <w:szCs w:val="28"/>
          <w:lang w:eastAsia="en-US"/>
        </w:rPr>
        <w:t>-2</w:t>
      </w:r>
      <w:r w:rsidR="00226CAA">
        <w:rPr>
          <w:sz w:val="28"/>
          <w:szCs w:val="28"/>
          <w:lang w:eastAsia="en-US"/>
        </w:rPr>
        <w:t xml:space="preserve"> </w:t>
      </w:r>
      <w:r w:rsidRPr="00B13442">
        <w:rPr>
          <w:sz w:val="28"/>
          <w:szCs w:val="28"/>
        </w:rPr>
        <w:t xml:space="preserve">в частотном интервале </w:t>
      </w:r>
      <w:r w:rsidRPr="00B13442">
        <w:rPr>
          <w:i/>
          <w:sz w:val="28"/>
          <w:szCs w:val="28"/>
        </w:rPr>
        <w:t>f</w:t>
      </w:r>
      <w:r w:rsidR="00226CAA">
        <w:rPr>
          <w:i/>
          <w:sz w:val="28"/>
          <w:szCs w:val="28"/>
        </w:rPr>
        <w:t> </w:t>
      </w:r>
      <w:r w:rsidRPr="00B13442">
        <w:rPr>
          <w:sz w:val="28"/>
          <w:szCs w:val="28"/>
        </w:rPr>
        <w:t>=</w:t>
      </w:r>
      <w:r w:rsidR="00226CAA">
        <w:rPr>
          <w:sz w:val="28"/>
          <w:szCs w:val="28"/>
        </w:rPr>
        <w:t> </w:t>
      </w:r>
      <w:r w:rsidRPr="00B13442">
        <w:rPr>
          <w:sz w:val="28"/>
          <w:szCs w:val="28"/>
        </w:rPr>
        <w:t>(25÷10</w:t>
      </w:r>
      <w:r w:rsidRPr="00226CAA">
        <w:rPr>
          <w:sz w:val="28"/>
          <w:szCs w:val="28"/>
          <w:vertAlign w:val="superscript"/>
        </w:rPr>
        <w:t>6</w:t>
      </w:r>
      <w:r w:rsidRPr="00B13442">
        <w:rPr>
          <w:sz w:val="28"/>
          <w:szCs w:val="28"/>
        </w:rPr>
        <w:t>)</w:t>
      </w:r>
      <w:r w:rsidR="00226CAA">
        <w:rPr>
          <w:sz w:val="28"/>
          <w:szCs w:val="28"/>
        </w:rPr>
        <w:t> </w:t>
      </w:r>
      <w:r w:rsidRPr="00B13442">
        <w:rPr>
          <w:sz w:val="28"/>
          <w:szCs w:val="28"/>
        </w:rPr>
        <w:t>Гц</w:t>
      </w:r>
      <w:r>
        <w:rPr>
          <w:sz w:val="28"/>
          <w:szCs w:val="28"/>
          <w:lang w:eastAsia="en-US"/>
        </w:rPr>
        <w:t xml:space="preserve"> </w:t>
      </w:r>
      <w:r w:rsidR="00226CAA">
        <w:rPr>
          <w:sz w:val="28"/>
          <w:szCs w:val="28"/>
          <w:lang w:eastAsia="en-US"/>
        </w:rPr>
        <w:t xml:space="preserve">и диапазоне температур </w:t>
      </w:r>
      <w:r w:rsidR="00226CAA" w:rsidRPr="00292E7C">
        <w:rPr>
          <w:i/>
          <w:sz w:val="28"/>
          <w:szCs w:val="28"/>
          <w:lang w:eastAsia="en-US"/>
        </w:rPr>
        <w:t>Т</w:t>
      </w:r>
      <w:r w:rsidR="00226CAA">
        <w:rPr>
          <w:sz w:val="28"/>
          <w:szCs w:val="28"/>
          <w:lang w:eastAsia="en-US"/>
        </w:rPr>
        <w:t> = </w:t>
      </w:r>
      <w:r w:rsidR="00226CAA" w:rsidRPr="00B13442">
        <w:rPr>
          <w:sz w:val="28"/>
          <w:szCs w:val="28"/>
        </w:rPr>
        <w:t>(</w:t>
      </w:r>
      <w:r w:rsidR="00E8347A" w:rsidRPr="00E8347A">
        <w:rPr>
          <w:sz w:val="28"/>
          <w:szCs w:val="28"/>
        </w:rPr>
        <w:t>2</w:t>
      </w:r>
      <w:r w:rsidR="00226CAA">
        <w:rPr>
          <w:sz w:val="28"/>
          <w:szCs w:val="28"/>
        </w:rPr>
        <w:t>0</w:t>
      </w:r>
      <w:r w:rsidR="00226CAA" w:rsidRPr="00B13442">
        <w:rPr>
          <w:sz w:val="28"/>
          <w:szCs w:val="28"/>
        </w:rPr>
        <w:t>÷</w:t>
      </w:r>
      <w:r w:rsidR="00E8347A" w:rsidRPr="00E8347A">
        <w:rPr>
          <w:sz w:val="28"/>
          <w:szCs w:val="28"/>
        </w:rPr>
        <w:t>4</w:t>
      </w:r>
      <w:r w:rsidR="00226CAA">
        <w:rPr>
          <w:sz w:val="28"/>
          <w:szCs w:val="28"/>
        </w:rPr>
        <w:t>00</w:t>
      </w:r>
      <w:r w:rsidR="00226CAA" w:rsidRPr="00B13442">
        <w:rPr>
          <w:sz w:val="28"/>
          <w:szCs w:val="28"/>
        </w:rPr>
        <w:t>)</w:t>
      </w:r>
      <w:r w:rsidR="00226CAA">
        <w:rPr>
          <w:sz w:val="28"/>
          <w:szCs w:val="28"/>
        </w:rPr>
        <w:t> </w:t>
      </w:r>
      <w:r w:rsidR="00E8347A">
        <w:rPr>
          <w:sz w:val="28"/>
          <w:szCs w:val="28"/>
        </w:rPr>
        <w:t>°</w:t>
      </w:r>
      <w:r w:rsidR="00E8347A">
        <w:rPr>
          <w:sz w:val="28"/>
          <w:szCs w:val="28"/>
          <w:lang w:val="en-US"/>
        </w:rPr>
        <w:t>C</w:t>
      </w:r>
      <w:r w:rsidR="00226CAA">
        <w:rPr>
          <w:sz w:val="28"/>
          <w:szCs w:val="28"/>
        </w:rPr>
        <w:t>.</w:t>
      </w:r>
    </w:p>
    <w:p w:rsidR="005B4A88" w:rsidRPr="00B13442" w:rsidRDefault="008906CB" w:rsidP="002B1192">
      <w:pPr>
        <w:jc w:val="center"/>
        <w:rPr>
          <w:i/>
          <w:sz w:val="28"/>
          <w:szCs w:val="28"/>
          <w:lang w:eastAsia="en-US"/>
        </w:rPr>
      </w:pPr>
      <w:r>
        <w:rPr>
          <w:i/>
          <w:sz w:val="28"/>
          <w:szCs w:val="28"/>
          <w:lang w:eastAsia="en-US"/>
        </w:rPr>
        <w:pict>
          <v:shape id="_x0000_i1041" type="#_x0000_t75" style="width:456.75pt;height:221.25pt">
            <v:imagedata r:id="rId30" o:title="" croptop="28238f" cropleft="3559f" cropright="8397f"/>
          </v:shape>
        </w:pict>
      </w:r>
    </w:p>
    <w:p w:rsidR="005B4A88" w:rsidRPr="00B13442" w:rsidRDefault="004F1105" w:rsidP="002B1192">
      <w:pPr>
        <w:jc w:val="center"/>
        <w:rPr>
          <w:i/>
          <w:sz w:val="28"/>
          <w:szCs w:val="28"/>
          <w:lang w:eastAsia="en-US"/>
        </w:rPr>
      </w:pPr>
      <w:r>
        <w:rPr>
          <w:i/>
          <w:sz w:val="28"/>
          <w:szCs w:val="28"/>
          <w:lang w:eastAsia="en-US"/>
        </w:rPr>
        <w:pict>
          <v:shape id="_x0000_i1042" type="#_x0000_t75" style="width:452.25pt;height:215.25pt">
            <v:imagedata r:id="rId31" o:title="" croptop="29711f" cropleft="3574f" cropright="8526f"/>
          </v:shape>
        </w:pict>
      </w:r>
    </w:p>
    <w:p w:rsidR="005B4A88" w:rsidRDefault="005B4A88" w:rsidP="00602C6A">
      <w:pPr>
        <w:widowControl w:val="0"/>
        <w:spacing w:after="120"/>
        <w:ind w:left="2694" w:hanging="2127"/>
        <w:jc w:val="both"/>
        <w:rPr>
          <w:sz w:val="28"/>
          <w:szCs w:val="28"/>
        </w:rPr>
      </w:pPr>
      <w:r>
        <w:rPr>
          <w:sz w:val="28"/>
          <w:szCs w:val="28"/>
        </w:rPr>
        <w:t>Рисунок А</w:t>
      </w:r>
      <w:r w:rsidR="005A10A7">
        <w:rPr>
          <w:sz w:val="28"/>
          <w:szCs w:val="28"/>
        </w:rPr>
        <w:t>5</w:t>
      </w:r>
      <w:r>
        <w:rPr>
          <w:sz w:val="28"/>
          <w:szCs w:val="28"/>
        </w:rPr>
        <w:t xml:space="preserve"> – Зависимости ε'/ε</w:t>
      </w:r>
      <w:r w:rsidRPr="005B4A88"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>(</w:t>
      </w:r>
      <w:r w:rsidRPr="002B1192">
        <w:rPr>
          <w:i/>
          <w:sz w:val="28"/>
          <w:szCs w:val="28"/>
        </w:rPr>
        <w:t>Т</w:t>
      </w:r>
      <w:r>
        <w:rPr>
          <w:sz w:val="28"/>
          <w:szCs w:val="28"/>
        </w:rPr>
        <w:t>) и ε''/ε</w:t>
      </w:r>
      <w:r w:rsidRPr="005B4A88"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>(</w:t>
      </w:r>
      <w:r w:rsidRPr="002B1192">
        <w:rPr>
          <w:i/>
          <w:sz w:val="28"/>
          <w:szCs w:val="28"/>
        </w:rPr>
        <w:t>Т</w:t>
      </w:r>
      <w:r>
        <w:rPr>
          <w:sz w:val="28"/>
          <w:szCs w:val="28"/>
        </w:rPr>
        <w:t>)</w:t>
      </w:r>
      <w:r w:rsidRPr="00B13442">
        <w:rPr>
          <w:sz w:val="28"/>
          <w:szCs w:val="28"/>
        </w:rPr>
        <w:t xml:space="preserve"> в частотном интервале </w:t>
      </w:r>
      <w:r w:rsidRPr="00B13442">
        <w:rPr>
          <w:i/>
          <w:sz w:val="28"/>
          <w:szCs w:val="28"/>
        </w:rPr>
        <w:t>f</w:t>
      </w:r>
      <w:r w:rsidR="00226CAA">
        <w:rPr>
          <w:i/>
          <w:sz w:val="28"/>
          <w:szCs w:val="28"/>
        </w:rPr>
        <w:t> </w:t>
      </w:r>
      <w:r w:rsidRPr="00B13442">
        <w:rPr>
          <w:sz w:val="28"/>
          <w:szCs w:val="28"/>
        </w:rPr>
        <w:t>=</w:t>
      </w:r>
      <w:r w:rsidR="00226CAA">
        <w:rPr>
          <w:sz w:val="28"/>
          <w:szCs w:val="28"/>
        </w:rPr>
        <w:t> </w:t>
      </w:r>
      <w:r w:rsidRPr="00B13442">
        <w:rPr>
          <w:sz w:val="28"/>
          <w:szCs w:val="28"/>
        </w:rPr>
        <w:t>(25</w:t>
      </w:r>
      <w:r w:rsidR="00226CAA">
        <w:rPr>
          <w:sz w:val="28"/>
          <w:szCs w:val="28"/>
        </w:rPr>
        <w:t>÷10</w:t>
      </w:r>
      <w:r w:rsidR="00226CAA" w:rsidRPr="00226CAA">
        <w:rPr>
          <w:sz w:val="28"/>
          <w:szCs w:val="28"/>
          <w:vertAlign w:val="superscript"/>
        </w:rPr>
        <w:t>6</w:t>
      </w:r>
      <w:r w:rsidR="00226CAA">
        <w:rPr>
          <w:sz w:val="28"/>
          <w:szCs w:val="28"/>
        </w:rPr>
        <w:t>) Гц</w:t>
      </w:r>
    </w:p>
    <w:p w:rsidR="002B1192" w:rsidRDefault="008A3F82" w:rsidP="002B1192">
      <w:pPr>
        <w:spacing w:line="360" w:lineRule="auto"/>
        <w:ind w:firstLine="55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Видно, что в керамике </w:t>
      </w:r>
      <w:r w:rsidRPr="00B13442">
        <w:rPr>
          <w:sz w:val="28"/>
          <w:szCs w:val="28"/>
        </w:rPr>
        <w:t>NKC-1</w:t>
      </w:r>
      <w:r>
        <w:rPr>
          <w:sz w:val="28"/>
          <w:szCs w:val="28"/>
        </w:rPr>
        <w:t xml:space="preserve"> при </w:t>
      </w:r>
      <w:r>
        <w:rPr>
          <w:sz w:val="28"/>
          <w:szCs w:val="28"/>
          <w:lang w:eastAsia="en-US"/>
        </w:rPr>
        <w:t>температурах</w:t>
      </w:r>
      <w:r w:rsidRPr="00226CAA">
        <w:rPr>
          <w:sz w:val="28"/>
          <w:szCs w:val="28"/>
          <w:lang w:eastAsia="en-US"/>
        </w:rPr>
        <w:t xml:space="preserve"> </w:t>
      </w:r>
      <w:r w:rsidR="000F5374" w:rsidRPr="000F5374">
        <w:rPr>
          <w:sz w:val="28"/>
          <w:szCs w:val="28"/>
          <w:lang w:eastAsia="en-US"/>
        </w:rPr>
        <w:t>(</w:t>
      </w:r>
      <w:r w:rsidR="00E8347A" w:rsidRPr="00E8347A">
        <w:rPr>
          <w:sz w:val="28"/>
          <w:szCs w:val="28"/>
          <w:lang w:eastAsia="en-US"/>
        </w:rPr>
        <w:t>280</w:t>
      </w:r>
      <w:r w:rsidRPr="00226CAA">
        <w:rPr>
          <w:sz w:val="28"/>
          <w:szCs w:val="28"/>
          <w:lang w:eastAsia="en-US"/>
        </w:rPr>
        <w:t xml:space="preserve"> </w:t>
      </w:r>
      <w:r w:rsidR="000F5374" w:rsidRPr="00B13442">
        <w:rPr>
          <w:sz w:val="28"/>
          <w:szCs w:val="28"/>
        </w:rPr>
        <w:t>÷</w:t>
      </w:r>
      <w:r w:rsidRPr="00226CAA">
        <w:rPr>
          <w:sz w:val="28"/>
          <w:szCs w:val="28"/>
          <w:lang w:eastAsia="en-US"/>
        </w:rPr>
        <w:t xml:space="preserve"> </w:t>
      </w:r>
      <w:r w:rsidR="00E8347A" w:rsidRPr="00E8347A">
        <w:rPr>
          <w:sz w:val="28"/>
          <w:szCs w:val="28"/>
          <w:lang w:eastAsia="en-US"/>
        </w:rPr>
        <w:t>3</w:t>
      </w:r>
      <w:r>
        <w:rPr>
          <w:sz w:val="28"/>
          <w:szCs w:val="28"/>
          <w:lang w:eastAsia="en-US"/>
        </w:rPr>
        <w:t>00</w:t>
      </w:r>
      <w:r w:rsidR="000F5374" w:rsidRPr="000F5374">
        <w:rPr>
          <w:sz w:val="28"/>
          <w:szCs w:val="28"/>
          <w:lang w:eastAsia="en-US"/>
        </w:rPr>
        <w:t>)</w:t>
      </w:r>
      <w:r w:rsidRPr="00226CAA">
        <w:rPr>
          <w:sz w:val="28"/>
          <w:szCs w:val="28"/>
          <w:lang w:eastAsia="en-US"/>
        </w:rPr>
        <w:t xml:space="preserve"> </w:t>
      </w:r>
      <w:r w:rsidR="00E8347A">
        <w:rPr>
          <w:sz w:val="28"/>
          <w:szCs w:val="28"/>
        </w:rPr>
        <w:t>°</w:t>
      </w:r>
      <w:r w:rsidR="00E8347A">
        <w:rPr>
          <w:sz w:val="28"/>
          <w:szCs w:val="28"/>
          <w:lang w:val="en-US"/>
        </w:rPr>
        <w:t>C</w:t>
      </w:r>
      <w:r>
        <w:rPr>
          <w:sz w:val="28"/>
          <w:szCs w:val="28"/>
          <w:lang w:eastAsia="en-US"/>
        </w:rPr>
        <w:t>,</w:t>
      </w:r>
      <w:r w:rsidRPr="00B134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 в </w:t>
      </w:r>
      <w:r w:rsidRPr="00B13442">
        <w:rPr>
          <w:sz w:val="28"/>
          <w:szCs w:val="28"/>
        </w:rPr>
        <w:t>NKC-2</w:t>
      </w:r>
      <w:r>
        <w:rPr>
          <w:sz w:val="28"/>
          <w:szCs w:val="28"/>
        </w:rPr>
        <w:t xml:space="preserve"> – при </w:t>
      </w:r>
      <w:r w:rsidRPr="002B1192">
        <w:rPr>
          <w:i/>
          <w:sz w:val="28"/>
          <w:szCs w:val="28"/>
          <w:lang w:eastAsia="en-US"/>
        </w:rPr>
        <w:t>Т</w:t>
      </w:r>
      <w:r w:rsidRPr="00226CAA">
        <w:rPr>
          <w:sz w:val="28"/>
          <w:szCs w:val="28"/>
          <w:lang w:eastAsia="en-US"/>
        </w:rPr>
        <w:t xml:space="preserve"> = </w:t>
      </w:r>
      <w:r w:rsidR="000F5374" w:rsidRPr="000F5374">
        <w:rPr>
          <w:sz w:val="28"/>
          <w:szCs w:val="28"/>
          <w:lang w:eastAsia="en-US"/>
        </w:rPr>
        <w:t>(</w:t>
      </w:r>
      <w:r w:rsidR="00E8347A" w:rsidRPr="00E8347A">
        <w:rPr>
          <w:sz w:val="28"/>
          <w:szCs w:val="28"/>
          <w:lang w:eastAsia="en-US"/>
        </w:rPr>
        <w:t>20</w:t>
      </w:r>
      <w:r>
        <w:rPr>
          <w:sz w:val="28"/>
          <w:szCs w:val="28"/>
          <w:lang w:eastAsia="en-US"/>
        </w:rPr>
        <w:t>0</w:t>
      </w:r>
      <w:r w:rsidRPr="00226CAA">
        <w:rPr>
          <w:sz w:val="28"/>
          <w:szCs w:val="28"/>
          <w:lang w:eastAsia="en-US"/>
        </w:rPr>
        <w:t xml:space="preserve"> </w:t>
      </w:r>
      <w:r w:rsidR="000F5374" w:rsidRPr="00B13442">
        <w:rPr>
          <w:sz w:val="28"/>
          <w:szCs w:val="28"/>
        </w:rPr>
        <w:t>÷</w:t>
      </w:r>
      <w:r w:rsidRPr="00226CAA">
        <w:rPr>
          <w:sz w:val="28"/>
          <w:szCs w:val="28"/>
          <w:lang w:eastAsia="en-US"/>
        </w:rPr>
        <w:t xml:space="preserve"> </w:t>
      </w:r>
      <w:r w:rsidR="00E8347A" w:rsidRPr="00E8347A">
        <w:rPr>
          <w:sz w:val="28"/>
          <w:szCs w:val="28"/>
          <w:lang w:eastAsia="en-US"/>
        </w:rPr>
        <w:t>240</w:t>
      </w:r>
      <w:r w:rsidR="000F5374" w:rsidRPr="000F5374">
        <w:rPr>
          <w:sz w:val="28"/>
          <w:szCs w:val="28"/>
          <w:lang w:eastAsia="en-US"/>
        </w:rPr>
        <w:t>)</w:t>
      </w:r>
      <w:r w:rsidRPr="00226CAA">
        <w:rPr>
          <w:sz w:val="28"/>
          <w:szCs w:val="28"/>
          <w:lang w:eastAsia="en-US"/>
        </w:rPr>
        <w:t xml:space="preserve"> </w:t>
      </w:r>
      <w:r w:rsidR="00E8347A">
        <w:rPr>
          <w:sz w:val="28"/>
          <w:szCs w:val="28"/>
        </w:rPr>
        <w:t>°</w:t>
      </w:r>
      <w:r w:rsidR="00E8347A">
        <w:rPr>
          <w:sz w:val="28"/>
          <w:szCs w:val="28"/>
          <w:lang w:val="en-US"/>
        </w:rPr>
        <w:t>C</w:t>
      </w:r>
      <w:r>
        <w:rPr>
          <w:sz w:val="28"/>
          <w:szCs w:val="28"/>
          <w:lang w:eastAsia="en-US"/>
        </w:rPr>
        <w:t xml:space="preserve"> формируются </w:t>
      </w:r>
      <w:r w:rsidR="00226CAA" w:rsidRPr="00226CAA">
        <w:rPr>
          <w:sz w:val="28"/>
          <w:szCs w:val="28"/>
          <w:lang w:eastAsia="en-US"/>
        </w:rPr>
        <w:t>максимум</w:t>
      </w:r>
      <w:r>
        <w:rPr>
          <w:sz w:val="28"/>
          <w:szCs w:val="28"/>
          <w:lang w:eastAsia="en-US"/>
        </w:rPr>
        <w:t>ы (</w:t>
      </w:r>
      <w:r w:rsidR="00226CAA" w:rsidRPr="002B1192">
        <w:rPr>
          <w:i/>
          <w:sz w:val="28"/>
          <w:szCs w:val="28"/>
          <w:lang w:eastAsia="en-US"/>
        </w:rPr>
        <w:t>T</w:t>
      </w:r>
      <w:r w:rsidR="00226CAA" w:rsidRPr="008A3F82">
        <w:rPr>
          <w:sz w:val="28"/>
          <w:szCs w:val="28"/>
          <w:vertAlign w:val="subscript"/>
          <w:lang w:eastAsia="en-US"/>
        </w:rPr>
        <w:t>m</w:t>
      </w:r>
      <w:r>
        <w:rPr>
          <w:sz w:val="28"/>
          <w:szCs w:val="28"/>
          <w:lang w:eastAsia="en-US"/>
        </w:rPr>
        <w:t>)</w:t>
      </w:r>
      <w:r w:rsidR="001E6DDD">
        <w:rPr>
          <w:sz w:val="28"/>
          <w:szCs w:val="28"/>
          <w:lang w:eastAsia="en-US"/>
        </w:rPr>
        <w:t>,</w:t>
      </w:r>
      <w:r w:rsidR="00226CAA" w:rsidRPr="00226CAA">
        <w:rPr>
          <w:sz w:val="28"/>
          <w:szCs w:val="28"/>
          <w:lang w:eastAsia="en-US"/>
        </w:rPr>
        <w:t xml:space="preserve"> сдвигающи</w:t>
      </w:r>
      <w:r>
        <w:rPr>
          <w:sz w:val="28"/>
          <w:szCs w:val="28"/>
          <w:lang w:eastAsia="en-US"/>
        </w:rPr>
        <w:t>еся</w:t>
      </w:r>
      <w:r w:rsidR="00226CAA" w:rsidRPr="00226CAA">
        <w:rPr>
          <w:sz w:val="28"/>
          <w:szCs w:val="28"/>
          <w:lang w:eastAsia="en-US"/>
        </w:rPr>
        <w:t xml:space="preserve"> в область более высоких температур по мере увеличения </w:t>
      </w:r>
      <w:r>
        <w:rPr>
          <w:sz w:val="28"/>
          <w:szCs w:val="28"/>
          <w:lang w:eastAsia="en-US"/>
        </w:rPr>
        <w:t xml:space="preserve">частоты измерительного электрического поля </w:t>
      </w:r>
      <w:r w:rsidR="00226CAA" w:rsidRPr="002B1192">
        <w:rPr>
          <w:i/>
          <w:sz w:val="28"/>
          <w:szCs w:val="28"/>
          <w:lang w:eastAsia="en-US"/>
        </w:rPr>
        <w:t>f</w:t>
      </w:r>
      <w:r w:rsidR="00226CAA" w:rsidRPr="00226CAA">
        <w:rPr>
          <w:sz w:val="28"/>
          <w:szCs w:val="28"/>
          <w:lang w:eastAsia="en-US"/>
        </w:rPr>
        <w:t xml:space="preserve">, связанных с </w:t>
      </w:r>
      <w:r w:rsidR="002B1192">
        <w:rPr>
          <w:sz w:val="28"/>
          <w:szCs w:val="28"/>
          <w:lang w:eastAsia="en-US"/>
        </w:rPr>
        <w:t xml:space="preserve">размытым фазовым переходом </w:t>
      </w:r>
      <w:r w:rsidR="002B1192">
        <w:rPr>
          <w:sz w:val="28"/>
          <w:szCs w:val="28"/>
          <w:lang w:eastAsia="en-US"/>
        </w:rPr>
        <w:lastRenderedPageBreak/>
        <w:t xml:space="preserve">сегнетоэлектрик </w:t>
      </w:r>
      <w:r w:rsidR="00292E7C">
        <w:rPr>
          <w:sz w:val="28"/>
          <w:szCs w:val="28"/>
          <w:lang w:eastAsia="en-US"/>
        </w:rPr>
        <w:t>релаксор</w:t>
      </w:r>
      <w:r w:rsidR="002F2886">
        <w:rPr>
          <w:sz w:val="28"/>
          <w:szCs w:val="28"/>
          <w:lang w:eastAsia="en-US"/>
        </w:rPr>
        <w:t xml:space="preserve"> – </w:t>
      </w:r>
      <w:r w:rsidR="00226CAA" w:rsidRPr="00226CAA">
        <w:rPr>
          <w:sz w:val="28"/>
          <w:szCs w:val="28"/>
          <w:lang w:eastAsia="en-US"/>
        </w:rPr>
        <w:t>параэлектрик</w:t>
      </w:r>
      <w:r w:rsidR="002B1192">
        <w:rPr>
          <w:sz w:val="28"/>
          <w:szCs w:val="28"/>
          <w:lang w:eastAsia="en-US"/>
        </w:rPr>
        <w:t xml:space="preserve">. </w:t>
      </w:r>
      <w:r w:rsidR="002B1192" w:rsidRPr="002B1192">
        <w:rPr>
          <w:sz w:val="28"/>
          <w:szCs w:val="28"/>
          <w:lang w:eastAsia="en-US"/>
        </w:rPr>
        <w:t xml:space="preserve">При аппроксимации зависимости </w:t>
      </w:r>
      <w:r w:rsidR="002B1192" w:rsidRPr="002B1192">
        <w:rPr>
          <w:i/>
          <w:sz w:val="28"/>
          <w:szCs w:val="28"/>
          <w:lang w:eastAsia="en-US"/>
        </w:rPr>
        <w:t>T</w:t>
      </w:r>
      <w:r w:rsidR="002B1192" w:rsidRPr="001E6DDD">
        <w:rPr>
          <w:sz w:val="28"/>
          <w:szCs w:val="28"/>
          <w:vertAlign w:val="subscript"/>
          <w:lang w:eastAsia="en-US"/>
        </w:rPr>
        <w:t>m</w:t>
      </w:r>
      <w:r w:rsidR="002B1192" w:rsidRPr="002B1192">
        <w:rPr>
          <w:sz w:val="28"/>
          <w:szCs w:val="28"/>
          <w:lang w:eastAsia="en-US"/>
        </w:rPr>
        <w:t>(</w:t>
      </w:r>
      <w:r w:rsidR="002B1192" w:rsidRPr="002B1192">
        <w:rPr>
          <w:i/>
          <w:sz w:val="28"/>
          <w:szCs w:val="28"/>
          <w:lang w:eastAsia="en-US"/>
        </w:rPr>
        <w:t>f</w:t>
      </w:r>
      <w:r w:rsidR="002B1192" w:rsidRPr="002B1192">
        <w:rPr>
          <w:sz w:val="28"/>
          <w:szCs w:val="28"/>
          <w:lang w:eastAsia="en-US"/>
        </w:rPr>
        <w:t xml:space="preserve">) </w:t>
      </w:r>
      <w:r w:rsidR="002B1192">
        <w:rPr>
          <w:sz w:val="28"/>
          <w:szCs w:val="28"/>
          <w:lang w:eastAsia="en-US"/>
        </w:rPr>
        <w:t xml:space="preserve">в обоих случаях </w:t>
      </w:r>
      <w:r w:rsidR="002B1192" w:rsidRPr="002B1192">
        <w:rPr>
          <w:sz w:val="28"/>
          <w:szCs w:val="28"/>
          <w:lang w:eastAsia="en-US"/>
        </w:rPr>
        <w:t>наилучшие результаты были достигнуты в случае использования соотношения Фогеля-Ф</w:t>
      </w:r>
      <w:r w:rsidR="002B1192">
        <w:rPr>
          <w:sz w:val="28"/>
          <w:szCs w:val="28"/>
          <w:lang w:eastAsia="en-US"/>
        </w:rPr>
        <w:t>улчера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8608"/>
        <w:gridCol w:w="1031"/>
      </w:tblGrid>
      <w:tr w:rsidR="002F2886" w:rsidRPr="002F2886" w:rsidTr="00EB2E82">
        <w:trPr>
          <w:trHeight w:val="299"/>
        </w:trPr>
        <w:tc>
          <w:tcPr>
            <w:tcW w:w="8608" w:type="dxa"/>
          </w:tcPr>
          <w:p w:rsidR="002F2886" w:rsidRPr="002F2886" w:rsidRDefault="002F2886" w:rsidP="002F2886">
            <w:pPr>
              <w:widowControl w:val="0"/>
              <w:spacing w:line="360" w:lineRule="auto"/>
              <w:ind w:firstLine="709"/>
              <w:jc w:val="center"/>
              <w:rPr>
                <w:sz w:val="28"/>
                <w:szCs w:val="28"/>
                <w:lang w:val="en-US"/>
              </w:rPr>
            </w:pPr>
            <w:r w:rsidRPr="002B1192">
              <w:rPr>
                <w:i/>
                <w:sz w:val="28"/>
                <w:szCs w:val="28"/>
                <w:lang w:val="en-US" w:eastAsia="en-US"/>
              </w:rPr>
              <w:t>f</w:t>
            </w:r>
            <w:r w:rsidRPr="002F2886">
              <w:rPr>
                <w:sz w:val="28"/>
                <w:szCs w:val="28"/>
                <w:lang w:val="en-US" w:eastAsia="en-US"/>
              </w:rPr>
              <w:t xml:space="preserve"> = </w:t>
            </w:r>
            <w:r w:rsidRPr="002B1192">
              <w:rPr>
                <w:i/>
                <w:sz w:val="28"/>
                <w:szCs w:val="28"/>
                <w:lang w:val="en-US" w:eastAsia="en-US"/>
              </w:rPr>
              <w:t>f</w:t>
            </w:r>
            <w:r w:rsidRPr="002F2886">
              <w:rPr>
                <w:sz w:val="28"/>
                <w:szCs w:val="28"/>
                <w:vertAlign w:val="subscript"/>
                <w:lang w:val="en-US" w:eastAsia="en-US"/>
              </w:rPr>
              <w:t>0</w:t>
            </w:r>
            <w:r w:rsidRPr="002F2886">
              <w:rPr>
                <w:sz w:val="28"/>
                <w:szCs w:val="28"/>
                <w:lang w:val="en-US" w:eastAsia="en-US"/>
              </w:rPr>
              <w:t xml:space="preserve"> </w:t>
            </w:r>
            <w:r w:rsidRPr="002B1192">
              <w:rPr>
                <w:sz w:val="28"/>
                <w:szCs w:val="28"/>
                <w:lang w:val="en-US" w:eastAsia="en-US"/>
              </w:rPr>
              <w:t>exp</w:t>
            </w:r>
            <w:r w:rsidRPr="002F2886">
              <w:rPr>
                <w:sz w:val="28"/>
                <w:szCs w:val="28"/>
                <w:lang w:val="en-US" w:eastAsia="en-US"/>
              </w:rPr>
              <w:t>(</w:t>
            </w:r>
            <w:r w:rsidRPr="002B1192">
              <w:rPr>
                <w:sz w:val="28"/>
                <w:szCs w:val="28"/>
                <w:lang w:val="en-US" w:eastAsia="en-US"/>
              </w:rPr>
              <w:t>E</w:t>
            </w:r>
            <w:r w:rsidRPr="002B1192">
              <w:rPr>
                <w:sz w:val="28"/>
                <w:szCs w:val="28"/>
                <w:vertAlign w:val="subscript"/>
                <w:lang w:val="en-US" w:eastAsia="en-US"/>
              </w:rPr>
              <w:t>act</w:t>
            </w:r>
            <w:r w:rsidRPr="002F2886">
              <w:rPr>
                <w:sz w:val="28"/>
                <w:szCs w:val="28"/>
                <w:lang w:val="en-US" w:eastAsia="en-US"/>
              </w:rPr>
              <w:t>/(</w:t>
            </w:r>
            <w:r w:rsidRPr="002B1192">
              <w:rPr>
                <w:sz w:val="28"/>
                <w:szCs w:val="28"/>
                <w:lang w:val="en-US" w:eastAsia="en-US"/>
              </w:rPr>
              <w:t>k</w:t>
            </w:r>
            <w:r w:rsidRPr="002F2886">
              <w:rPr>
                <w:sz w:val="28"/>
                <w:szCs w:val="28"/>
                <w:lang w:val="en-US" w:eastAsia="en-US"/>
              </w:rPr>
              <w:t>∙(</w:t>
            </w:r>
            <w:r w:rsidRPr="002B1192">
              <w:rPr>
                <w:i/>
                <w:sz w:val="28"/>
                <w:szCs w:val="28"/>
                <w:lang w:val="en-US" w:eastAsia="en-US"/>
              </w:rPr>
              <w:t>T</w:t>
            </w:r>
            <w:r w:rsidRPr="002B1192">
              <w:rPr>
                <w:sz w:val="28"/>
                <w:szCs w:val="28"/>
                <w:vertAlign w:val="subscript"/>
                <w:lang w:val="en-US" w:eastAsia="en-US"/>
              </w:rPr>
              <w:t>m</w:t>
            </w:r>
            <w:r w:rsidRPr="002F2886">
              <w:rPr>
                <w:sz w:val="28"/>
                <w:szCs w:val="28"/>
                <w:lang w:val="en-US" w:eastAsia="en-US"/>
              </w:rPr>
              <w:t>–</w:t>
            </w:r>
            <w:r w:rsidRPr="002B1192">
              <w:rPr>
                <w:i/>
                <w:sz w:val="28"/>
                <w:szCs w:val="28"/>
                <w:lang w:val="en-US" w:eastAsia="en-US"/>
              </w:rPr>
              <w:t>T</w:t>
            </w:r>
            <w:r w:rsidRPr="002B1192">
              <w:rPr>
                <w:sz w:val="28"/>
                <w:szCs w:val="28"/>
                <w:vertAlign w:val="subscript"/>
                <w:lang w:val="en-US" w:eastAsia="en-US"/>
              </w:rPr>
              <w:t>f</w:t>
            </w:r>
            <w:r w:rsidRPr="002F2886">
              <w:rPr>
                <w:sz w:val="28"/>
                <w:szCs w:val="28"/>
                <w:lang w:val="en-US" w:eastAsia="en-US"/>
              </w:rPr>
              <w:t>))),</w:t>
            </w:r>
          </w:p>
        </w:tc>
        <w:tc>
          <w:tcPr>
            <w:tcW w:w="1031" w:type="dxa"/>
          </w:tcPr>
          <w:p w:rsidR="002F2886" w:rsidRPr="002F2886" w:rsidRDefault="002F2886" w:rsidP="002F2886">
            <w:pPr>
              <w:pStyle w:val="12"/>
              <w:widowControl w:val="0"/>
              <w:spacing w:line="360" w:lineRule="auto"/>
              <w:ind w:left="0"/>
              <w:jc w:val="right"/>
              <w:rPr>
                <w:sz w:val="28"/>
                <w:szCs w:val="28"/>
                <w:lang w:val="en-US"/>
              </w:rPr>
            </w:pPr>
            <w:r w:rsidRPr="002F2886">
              <w:rPr>
                <w:sz w:val="28"/>
                <w:szCs w:val="28"/>
                <w:lang w:val="en-US" w:eastAsia="en-US"/>
              </w:rPr>
              <w:t>(5)</w:t>
            </w:r>
          </w:p>
        </w:tc>
      </w:tr>
    </w:tbl>
    <w:p w:rsidR="00D0640D" w:rsidRDefault="00D0640D" w:rsidP="002F2886">
      <w:pPr>
        <w:spacing w:before="240" w:line="36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</w:t>
      </w:r>
      <w:r w:rsidR="002B1192" w:rsidRPr="002B1192">
        <w:rPr>
          <w:sz w:val="28"/>
          <w:szCs w:val="28"/>
          <w:lang w:eastAsia="en-US"/>
        </w:rPr>
        <w:t>де</w:t>
      </w:r>
      <w:r>
        <w:rPr>
          <w:sz w:val="28"/>
          <w:szCs w:val="28"/>
          <w:lang w:eastAsia="en-US"/>
        </w:rPr>
        <w:tab/>
      </w:r>
      <w:r w:rsidR="002B1192" w:rsidRPr="002B1192">
        <w:rPr>
          <w:i/>
          <w:sz w:val="28"/>
          <w:szCs w:val="28"/>
          <w:lang w:eastAsia="en-US"/>
        </w:rPr>
        <w:t>f</w:t>
      </w:r>
      <w:r w:rsidR="002B1192" w:rsidRPr="002B1192">
        <w:rPr>
          <w:sz w:val="28"/>
          <w:szCs w:val="28"/>
          <w:vertAlign w:val="subscript"/>
          <w:lang w:eastAsia="en-US"/>
        </w:rPr>
        <w:t>0</w:t>
      </w:r>
      <w:r w:rsidR="002B1192" w:rsidRPr="002B1192">
        <w:rPr>
          <w:sz w:val="28"/>
          <w:szCs w:val="28"/>
          <w:lang w:eastAsia="en-US"/>
        </w:rPr>
        <w:t xml:space="preserve"> – частота попыток преодоления потенциального барьера E</w:t>
      </w:r>
      <w:r w:rsidR="002B1192" w:rsidRPr="002B1192">
        <w:rPr>
          <w:sz w:val="28"/>
          <w:szCs w:val="28"/>
          <w:vertAlign w:val="subscript"/>
          <w:lang w:eastAsia="en-US"/>
        </w:rPr>
        <w:t>act</w:t>
      </w:r>
      <w:r>
        <w:rPr>
          <w:sz w:val="28"/>
          <w:szCs w:val="28"/>
          <w:lang w:eastAsia="en-US"/>
        </w:rPr>
        <w:t>;</w:t>
      </w:r>
    </w:p>
    <w:p w:rsidR="00D0640D" w:rsidRDefault="002B1192" w:rsidP="00D0640D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B1192">
        <w:rPr>
          <w:sz w:val="28"/>
          <w:szCs w:val="28"/>
          <w:lang w:eastAsia="en-US"/>
        </w:rPr>
        <w:t>k</w:t>
      </w:r>
      <w:r w:rsidR="00E8347A">
        <w:rPr>
          <w:sz w:val="28"/>
          <w:szCs w:val="28"/>
          <w:lang w:val="en-US" w:eastAsia="en-US"/>
        </w:rPr>
        <w:t> </w:t>
      </w:r>
      <w:r w:rsidRPr="002B1192">
        <w:rPr>
          <w:sz w:val="28"/>
          <w:szCs w:val="28"/>
          <w:lang w:eastAsia="en-US"/>
        </w:rPr>
        <w:t>–</w:t>
      </w:r>
      <w:r w:rsidR="00E8347A">
        <w:rPr>
          <w:sz w:val="28"/>
          <w:szCs w:val="28"/>
          <w:lang w:val="en-US" w:eastAsia="en-US"/>
        </w:rPr>
        <w:t> </w:t>
      </w:r>
      <w:r w:rsidRPr="002B1192">
        <w:rPr>
          <w:sz w:val="28"/>
          <w:szCs w:val="28"/>
          <w:lang w:eastAsia="en-US"/>
        </w:rPr>
        <w:t xml:space="preserve">постоянная Больцмана, </w:t>
      </w:r>
    </w:p>
    <w:p w:rsidR="00226CAA" w:rsidRDefault="002B1192" w:rsidP="00D0640D">
      <w:pPr>
        <w:spacing w:line="360" w:lineRule="auto"/>
        <w:ind w:left="1134" w:hanging="425"/>
        <w:jc w:val="both"/>
        <w:rPr>
          <w:sz w:val="28"/>
          <w:szCs w:val="28"/>
          <w:lang w:eastAsia="en-US"/>
        </w:rPr>
      </w:pPr>
      <w:r w:rsidRPr="002B1192">
        <w:rPr>
          <w:i/>
          <w:sz w:val="28"/>
          <w:szCs w:val="28"/>
          <w:lang w:eastAsia="en-US"/>
        </w:rPr>
        <w:t>T</w:t>
      </w:r>
      <w:r w:rsidRPr="002B1192">
        <w:rPr>
          <w:sz w:val="28"/>
          <w:szCs w:val="28"/>
          <w:vertAlign w:val="subscript"/>
          <w:lang w:eastAsia="en-US"/>
        </w:rPr>
        <w:t>f</w:t>
      </w:r>
      <w:r w:rsidRPr="002B1192">
        <w:rPr>
          <w:sz w:val="28"/>
          <w:szCs w:val="28"/>
          <w:lang w:eastAsia="en-US"/>
        </w:rPr>
        <w:t xml:space="preserve"> - температура Фогеля-Фулчера, интерпретируемая как температура "статического замораживания" электрических диполей или перехода в состояние дипольного стекла.</w:t>
      </w:r>
    </w:p>
    <w:p w:rsidR="00F07C05" w:rsidRPr="002B1192" w:rsidRDefault="00F07C05" w:rsidP="00C15953">
      <w:pPr>
        <w:spacing w:line="360" w:lineRule="auto"/>
        <w:ind w:firstLine="550"/>
        <w:jc w:val="both"/>
        <w:rPr>
          <w:sz w:val="28"/>
          <w:szCs w:val="28"/>
        </w:rPr>
      </w:pPr>
      <w:r w:rsidRPr="002B1192">
        <w:rPr>
          <w:sz w:val="28"/>
          <w:szCs w:val="28"/>
        </w:rPr>
        <w:t>Результаты измерения диэлектрических</w:t>
      </w:r>
      <w:r w:rsidR="00967AB9" w:rsidRPr="002B1192">
        <w:rPr>
          <w:sz w:val="28"/>
          <w:szCs w:val="28"/>
        </w:rPr>
        <w:t>,</w:t>
      </w:r>
      <w:r w:rsidRPr="002B1192">
        <w:rPr>
          <w:sz w:val="28"/>
          <w:szCs w:val="28"/>
        </w:rPr>
        <w:t xml:space="preserve"> пьезоэлектрических </w:t>
      </w:r>
      <w:r w:rsidR="00967AB9" w:rsidRPr="002B1192">
        <w:rPr>
          <w:sz w:val="28"/>
          <w:szCs w:val="28"/>
        </w:rPr>
        <w:t xml:space="preserve">и упругих </w:t>
      </w:r>
      <w:r w:rsidRPr="002B1192">
        <w:rPr>
          <w:sz w:val="28"/>
          <w:szCs w:val="28"/>
        </w:rPr>
        <w:t xml:space="preserve">характеристик аттестуемых составов </w:t>
      </w:r>
      <w:r w:rsidR="00484A3D" w:rsidRPr="002B1192">
        <w:rPr>
          <w:sz w:val="28"/>
          <w:szCs w:val="28"/>
          <w:lang w:eastAsia="en-US"/>
        </w:rPr>
        <w:t>NK</w:t>
      </w:r>
      <w:r w:rsidR="00484A3D" w:rsidRPr="002B1192">
        <w:rPr>
          <w:sz w:val="28"/>
          <w:szCs w:val="28"/>
          <w:lang w:val="en-US" w:eastAsia="en-US"/>
        </w:rPr>
        <w:t>C</w:t>
      </w:r>
      <w:r w:rsidR="005B4A88" w:rsidRPr="002B1192">
        <w:rPr>
          <w:sz w:val="28"/>
          <w:szCs w:val="28"/>
          <w:lang w:eastAsia="en-US"/>
        </w:rPr>
        <w:t xml:space="preserve">-1 и </w:t>
      </w:r>
      <w:r w:rsidR="00484A3D" w:rsidRPr="002B1192">
        <w:rPr>
          <w:sz w:val="28"/>
          <w:szCs w:val="28"/>
          <w:lang w:eastAsia="en-US"/>
        </w:rPr>
        <w:t>NK</w:t>
      </w:r>
      <w:r w:rsidR="00484A3D" w:rsidRPr="002B1192">
        <w:rPr>
          <w:sz w:val="28"/>
          <w:szCs w:val="28"/>
          <w:lang w:val="en-US" w:eastAsia="en-US"/>
        </w:rPr>
        <w:t>C</w:t>
      </w:r>
      <w:r w:rsidR="00484A3D" w:rsidRPr="002B1192">
        <w:rPr>
          <w:sz w:val="28"/>
          <w:szCs w:val="28"/>
          <w:lang w:eastAsia="en-US"/>
        </w:rPr>
        <w:t>-2</w:t>
      </w:r>
      <w:r w:rsidRPr="002B1192">
        <w:rPr>
          <w:sz w:val="28"/>
          <w:szCs w:val="28"/>
          <w:lang w:eastAsia="en-US"/>
        </w:rPr>
        <w:t xml:space="preserve"> </w:t>
      </w:r>
      <w:r w:rsidRPr="002B1192">
        <w:rPr>
          <w:sz w:val="28"/>
          <w:szCs w:val="28"/>
        </w:rPr>
        <w:t>при температуре</w:t>
      </w:r>
      <w:r w:rsidR="0052277A">
        <w:rPr>
          <w:sz w:val="28"/>
          <w:szCs w:val="28"/>
        </w:rPr>
        <w:t xml:space="preserve"> </w:t>
      </w:r>
      <w:r w:rsidR="0052277A" w:rsidRPr="0052277A">
        <w:rPr>
          <w:bCs/>
          <w:sz w:val="28"/>
          <w:szCs w:val="28"/>
        </w:rPr>
        <w:t>25</w:t>
      </w:r>
      <w:r w:rsidR="00E8347A">
        <w:rPr>
          <w:bCs/>
          <w:sz w:val="28"/>
          <w:szCs w:val="28"/>
          <w:lang w:val="en-US"/>
        </w:rPr>
        <w:t> </w:t>
      </w:r>
      <w:r w:rsidR="0052277A" w:rsidRPr="0052277A">
        <w:rPr>
          <w:bCs/>
          <w:sz w:val="28"/>
          <w:szCs w:val="28"/>
          <w:vertAlign w:val="superscript"/>
        </w:rPr>
        <w:t>о</w:t>
      </w:r>
      <w:r w:rsidR="0052277A" w:rsidRPr="0052277A">
        <w:rPr>
          <w:bCs/>
          <w:sz w:val="28"/>
          <w:szCs w:val="28"/>
        </w:rPr>
        <w:t>С</w:t>
      </w:r>
      <w:r w:rsidRPr="002B1192">
        <w:rPr>
          <w:sz w:val="28"/>
          <w:szCs w:val="28"/>
        </w:rPr>
        <w:t xml:space="preserve"> приведены в таблицах А2-А</w:t>
      </w:r>
      <w:r w:rsidR="005B4A88" w:rsidRPr="002B1192">
        <w:rPr>
          <w:sz w:val="28"/>
          <w:szCs w:val="28"/>
        </w:rPr>
        <w:t>3</w:t>
      </w:r>
      <w:r w:rsidRPr="002B1192">
        <w:rPr>
          <w:sz w:val="28"/>
          <w:szCs w:val="28"/>
        </w:rPr>
        <w:t>.</w:t>
      </w:r>
    </w:p>
    <w:p w:rsidR="00F07C05" w:rsidRPr="00FA6B77" w:rsidRDefault="00FA6B77" w:rsidP="002956B4">
      <w:pPr>
        <w:spacing w:line="360" w:lineRule="auto"/>
        <w:jc w:val="center"/>
        <w:rPr>
          <w:sz w:val="28"/>
          <w:szCs w:val="28"/>
          <w:lang w:eastAsia="en-US"/>
        </w:rPr>
      </w:pPr>
      <w:r w:rsidRPr="001E6DDD">
        <w:rPr>
          <w:sz w:val="28"/>
          <w:szCs w:val="28"/>
        </w:rPr>
        <w:t xml:space="preserve">Таблица А2 – </w:t>
      </w:r>
      <w:r w:rsidRPr="001E6DDD">
        <w:rPr>
          <w:bCs/>
          <w:iCs/>
          <w:sz w:val="28"/>
          <w:szCs w:val="28"/>
        </w:rPr>
        <w:t xml:space="preserve">Основные электрофизические характеристики керамики </w:t>
      </w:r>
      <w:r w:rsidRPr="00FA216D">
        <w:rPr>
          <w:sz w:val="28"/>
          <w:szCs w:val="28"/>
          <w:lang w:eastAsia="en-US"/>
        </w:rPr>
        <w:t>NK</w:t>
      </w:r>
      <w:r w:rsidRPr="00FA216D">
        <w:rPr>
          <w:sz w:val="28"/>
          <w:szCs w:val="28"/>
          <w:lang w:val="en-US" w:eastAsia="en-US"/>
        </w:rPr>
        <w:t>C</w:t>
      </w:r>
      <w:r w:rsidRPr="00FA216D">
        <w:rPr>
          <w:sz w:val="28"/>
          <w:szCs w:val="28"/>
          <w:lang w:eastAsia="en-US"/>
        </w:rPr>
        <w:t>-1</w:t>
      </w:r>
    </w:p>
    <w:tbl>
      <w:tblPr>
        <w:tblW w:w="92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460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302E53" w:rsidRPr="002B1192" w:rsidTr="004E4210">
        <w:trPr>
          <w:cantSplit/>
          <w:trHeight w:val="453"/>
          <w:jc w:val="center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7470" w:rsidRPr="00821574" w:rsidRDefault="00657C41" w:rsidP="002B11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Параметр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7470" w:rsidRPr="002B1192" w:rsidRDefault="00D17470" w:rsidP="002B1192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2B119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17470" w:rsidRPr="002B1192" w:rsidRDefault="00D17470" w:rsidP="002B119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17470" w:rsidRPr="002B1192" w:rsidRDefault="00D17470" w:rsidP="002B119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17470" w:rsidRPr="002B1192" w:rsidRDefault="00D17470" w:rsidP="002B11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B1192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17470" w:rsidRPr="002B1192" w:rsidRDefault="00D17470" w:rsidP="002B11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B1192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470" w:rsidRPr="002B1192" w:rsidRDefault="00D17470" w:rsidP="002B11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B1192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470" w:rsidRPr="002B1192" w:rsidRDefault="00D17470" w:rsidP="002B11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B1192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470" w:rsidRPr="002B1192" w:rsidRDefault="00D17470" w:rsidP="002B1192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2B1192">
              <w:rPr>
                <w:sz w:val="28"/>
                <w:szCs w:val="28"/>
                <w:lang w:val="en-US" w:eastAsia="en-US"/>
              </w:rPr>
              <w:t>8</w:t>
            </w:r>
          </w:p>
        </w:tc>
      </w:tr>
      <w:tr w:rsidR="00302E53" w:rsidRPr="002B1192" w:rsidTr="004E4210">
        <w:trPr>
          <w:cantSplit/>
          <w:trHeight w:val="379"/>
          <w:jc w:val="center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E53" w:rsidRPr="002B1192" w:rsidRDefault="00302E53" w:rsidP="00D0640D">
            <w:pPr>
              <w:spacing w:line="276" w:lineRule="auto"/>
              <w:ind w:firstLine="396"/>
              <w:rPr>
                <w:sz w:val="28"/>
                <w:szCs w:val="28"/>
                <w:lang w:eastAsia="en-US"/>
              </w:rPr>
            </w:pPr>
            <w:r w:rsidRPr="002B1192">
              <w:rPr>
                <w:sz w:val="28"/>
                <w:szCs w:val="28"/>
                <w:lang w:val="en-US"/>
              </w:rPr>
              <w:t>Na</w:t>
            </w:r>
            <w:r w:rsidRPr="002B1192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2B1192">
              <w:rPr>
                <w:sz w:val="28"/>
                <w:szCs w:val="28"/>
                <w:lang w:val="en-US"/>
              </w:rPr>
              <w:t>O</w:t>
            </w:r>
            <w:r w:rsidRPr="002B1192">
              <w:rPr>
                <w:sz w:val="28"/>
                <w:szCs w:val="28"/>
                <w:lang w:eastAsia="en-US"/>
              </w:rPr>
              <w:t xml:space="preserve">, </w:t>
            </w:r>
            <w:r w:rsidRPr="002B1192">
              <w:rPr>
                <w:sz w:val="28"/>
                <w:szCs w:val="28"/>
              </w:rPr>
              <w:t>масс %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13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</w:rPr>
              <w:t>70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13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</w:rPr>
              <w:t>70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13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</w:rPr>
              <w:t>70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13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</w:rPr>
              <w:t>70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13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</w:rPr>
              <w:t>70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13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</w:rPr>
              <w:t>70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13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</w:rPr>
              <w:t>70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13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</w:rPr>
              <w:t>70</w:t>
            </w:r>
          </w:p>
        </w:tc>
      </w:tr>
      <w:tr w:rsidR="00302E53" w:rsidRPr="002B1192" w:rsidTr="004E4210">
        <w:trPr>
          <w:cantSplit/>
          <w:trHeight w:val="487"/>
          <w:jc w:val="center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E53" w:rsidRPr="002B1192" w:rsidRDefault="00302E53" w:rsidP="00D0640D">
            <w:pPr>
              <w:spacing w:line="276" w:lineRule="auto"/>
              <w:ind w:firstLine="396"/>
              <w:rPr>
                <w:sz w:val="28"/>
                <w:szCs w:val="28"/>
                <w:lang w:val="en-US" w:eastAsia="en-US"/>
              </w:rPr>
            </w:pPr>
            <w:r w:rsidRPr="002B1192">
              <w:rPr>
                <w:sz w:val="28"/>
                <w:szCs w:val="28"/>
                <w:lang w:val="en-US"/>
              </w:rPr>
              <w:t>K</w:t>
            </w:r>
            <w:r w:rsidRPr="002B1192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2B1192">
              <w:rPr>
                <w:sz w:val="28"/>
                <w:szCs w:val="28"/>
                <w:lang w:val="en-US"/>
              </w:rPr>
              <w:t>O</w:t>
            </w:r>
            <w:r w:rsidRPr="002B1192">
              <w:rPr>
                <w:sz w:val="28"/>
                <w:szCs w:val="28"/>
                <w:lang w:eastAsia="en-US"/>
              </w:rPr>
              <w:t>,</w:t>
            </w:r>
            <w:r w:rsidRPr="002B1192">
              <w:rPr>
                <w:sz w:val="28"/>
                <w:szCs w:val="28"/>
                <w:vertAlign w:val="subscript"/>
                <w:lang w:eastAsia="en-US"/>
              </w:rPr>
              <w:t xml:space="preserve"> </w:t>
            </w:r>
            <w:r w:rsidRPr="002B1192">
              <w:rPr>
                <w:sz w:val="28"/>
                <w:szCs w:val="28"/>
              </w:rPr>
              <w:t>масс %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4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</w:rPr>
              <w:t>17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4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</w:rPr>
              <w:t>17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4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</w:rPr>
              <w:t>17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4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</w:rPr>
              <w:t>17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4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</w:rPr>
              <w:t>17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4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</w:rPr>
              <w:t>17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4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</w:rPr>
              <w:t>17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4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</w:rPr>
              <w:t>17</w:t>
            </w:r>
          </w:p>
        </w:tc>
      </w:tr>
      <w:tr w:rsidR="00302E53" w:rsidRPr="002B1192" w:rsidTr="004E4210">
        <w:trPr>
          <w:cantSplit/>
          <w:trHeight w:val="494"/>
          <w:jc w:val="center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E53" w:rsidRPr="002B1192" w:rsidRDefault="00302E53" w:rsidP="00D0640D">
            <w:pPr>
              <w:spacing w:line="276" w:lineRule="auto"/>
              <w:ind w:firstLine="396"/>
              <w:rPr>
                <w:sz w:val="28"/>
                <w:szCs w:val="28"/>
                <w:lang w:eastAsia="en-US"/>
              </w:rPr>
            </w:pPr>
            <w:r w:rsidRPr="002B1192">
              <w:rPr>
                <w:sz w:val="28"/>
                <w:szCs w:val="28"/>
                <w:lang w:val="en-US"/>
              </w:rPr>
              <w:t>Nb</w:t>
            </w:r>
            <w:r w:rsidRPr="002B1192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2B1192">
              <w:rPr>
                <w:sz w:val="28"/>
                <w:szCs w:val="28"/>
                <w:lang w:val="en-US"/>
              </w:rPr>
              <w:t>O</w:t>
            </w:r>
            <w:r w:rsidRPr="002B1192">
              <w:rPr>
                <w:sz w:val="28"/>
                <w:szCs w:val="28"/>
                <w:vertAlign w:val="subscript"/>
                <w:lang w:val="en-US"/>
              </w:rPr>
              <w:t>5</w:t>
            </w:r>
            <w:r w:rsidRPr="002B1192">
              <w:rPr>
                <w:sz w:val="28"/>
                <w:szCs w:val="28"/>
                <w:lang w:eastAsia="en-US"/>
              </w:rPr>
              <w:t xml:space="preserve">, </w:t>
            </w:r>
            <w:r w:rsidRPr="002B1192">
              <w:rPr>
                <w:sz w:val="28"/>
                <w:szCs w:val="28"/>
              </w:rPr>
              <w:t>масс %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78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</w:rPr>
              <w:t>35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78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</w:rPr>
              <w:t>35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78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</w:rPr>
              <w:t>35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78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</w:rPr>
              <w:t>35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78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</w:rPr>
              <w:t>35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78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</w:rPr>
              <w:t>35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78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</w:rPr>
              <w:t>35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78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</w:rPr>
              <w:t>35</w:t>
            </w:r>
          </w:p>
        </w:tc>
      </w:tr>
      <w:tr w:rsidR="00302E53" w:rsidRPr="002B1192" w:rsidTr="004E4210">
        <w:trPr>
          <w:cantSplit/>
          <w:trHeight w:val="332"/>
          <w:jc w:val="center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E53" w:rsidRPr="002B1192" w:rsidRDefault="00302E53" w:rsidP="00D0640D">
            <w:pPr>
              <w:spacing w:line="276" w:lineRule="auto"/>
              <w:ind w:firstLine="396"/>
              <w:rPr>
                <w:sz w:val="28"/>
                <w:szCs w:val="28"/>
                <w:vertAlign w:val="subscript"/>
                <w:lang w:val="en-US"/>
              </w:rPr>
            </w:pPr>
            <w:r w:rsidRPr="002B1192">
              <w:rPr>
                <w:sz w:val="28"/>
                <w:szCs w:val="28"/>
                <w:lang w:val="en-US"/>
              </w:rPr>
              <w:t>CdO</w:t>
            </w:r>
            <w:r w:rsidRPr="002B1192">
              <w:rPr>
                <w:sz w:val="28"/>
                <w:szCs w:val="28"/>
                <w:lang w:eastAsia="en-US"/>
              </w:rPr>
              <w:t xml:space="preserve">, </w:t>
            </w:r>
            <w:r w:rsidRPr="002B1192">
              <w:rPr>
                <w:sz w:val="28"/>
                <w:szCs w:val="28"/>
              </w:rPr>
              <w:t>масс %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3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</w:rPr>
              <w:t>78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3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</w:rPr>
              <w:t>78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3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</w:rPr>
              <w:t>78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3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</w:rPr>
              <w:t>78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3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</w:rPr>
              <w:t>78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3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</w:rPr>
              <w:t>78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3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</w:rPr>
              <w:t>78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3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</w:rPr>
              <w:t>78</w:t>
            </w:r>
          </w:p>
        </w:tc>
      </w:tr>
      <w:tr w:rsidR="00302E53" w:rsidRPr="002B1192" w:rsidTr="004E4210">
        <w:trPr>
          <w:cantSplit/>
          <w:trHeight w:val="468"/>
          <w:jc w:val="center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02E53" w:rsidRPr="002B1192" w:rsidRDefault="00302E53" w:rsidP="00D0640D">
            <w:pPr>
              <w:spacing w:line="276" w:lineRule="auto"/>
              <w:ind w:firstLine="396"/>
              <w:rPr>
                <w:sz w:val="28"/>
                <w:szCs w:val="28"/>
              </w:rPr>
            </w:pPr>
            <w:r w:rsidRPr="002B1192">
              <w:rPr>
                <w:i/>
                <w:sz w:val="28"/>
                <w:szCs w:val="28"/>
                <w:lang w:val="en-US"/>
              </w:rPr>
              <w:sym w:font="Symbol" w:char="F065"/>
            </w:r>
            <w:r w:rsidRPr="002B1192">
              <w:rPr>
                <w:sz w:val="28"/>
                <w:szCs w:val="28"/>
                <w:vertAlign w:val="superscript"/>
              </w:rPr>
              <w:t>т</w:t>
            </w:r>
            <w:r w:rsidRPr="002B1192">
              <w:rPr>
                <w:sz w:val="28"/>
                <w:szCs w:val="28"/>
                <w:vertAlign w:val="subscript"/>
              </w:rPr>
              <w:t>зз</w:t>
            </w:r>
            <w:r w:rsidRPr="002B1192">
              <w:rPr>
                <w:sz w:val="28"/>
                <w:szCs w:val="28"/>
              </w:rPr>
              <w:t>/</w:t>
            </w:r>
            <w:r w:rsidRPr="002B1192">
              <w:rPr>
                <w:i/>
                <w:sz w:val="28"/>
                <w:szCs w:val="28"/>
                <w:lang w:val="en-US"/>
              </w:rPr>
              <w:sym w:font="Symbol" w:char="F065"/>
            </w:r>
            <w:r w:rsidRPr="002B1192">
              <w:rPr>
                <w:sz w:val="28"/>
                <w:szCs w:val="28"/>
                <w:vertAlign w:val="subscript"/>
              </w:rPr>
              <w:t>о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1221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1220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1225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2B1192">
              <w:rPr>
                <w:sz w:val="28"/>
                <w:szCs w:val="28"/>
                <w:lang w:val="en-US"/>
              </w:rPr>
              <w:t>1220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2B1192">
              <w:rPr>
                <w:sz w:val="28"/>
                <w:szCs w:val="28"/>
                <w:lang w:val="en-US"/>
              </w:rPr>
              <w:t>1215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2B1192">
              <w:rPr>
                <w:sz w:val="28"/>
                <w:szCs w:val="28"/>
                <w:lang w:val="en-US"/>
              </w:rPr>
              <w:t>1215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1228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1216</w:t>
            </w:r>
          </w:p>
        </w:tc>
      </w:tr>
      <w:tr w:rsidR="00302E53" w:rsidRPr="002B1192" w:rsidTr="0052277A">
        <w:trPr>
          <w:cantSplit/>
          <w:trHeight w:val="409"/>
          <w:jc w:val="center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02E53" w:rsidRPr="002B1192" w:rsidRDefault="00302E53" w:rsidP="00D0640D">
            <w:pPr>
              <w:spacing w:line="276" w:lineRule="auto"/>
              <w:ind w:firstLine="396"/>
              <w:rPr>
                <w:sz w:val="28"/>
                <w:szCs w:val="28"/>
              </w:rPr>
            </w:pPr>
            <w:r w:rsidRPr="002B1192">
              <w:rPr>
                <w:i/>
                <w:iCs/>
                <w:sz w:val="28"/>
                <w:szCs w:val="28"/>
              </w:rPr>
              <w:t>К</w:t>
            </w:r>
            <w:r w:rsidRPr="002B1192">
              <w:rPr>
                <w:sz w:val="28"/>
                <w:szCs w:val="28"/>
                <w:vertAlign w:val="subscript"/>
              </w:rPr>
              <w:t>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0</w:t>
            </w:r>
            <w:r w:rsidR="00821574">
              <w:rPr>
                <w:sz w:val="28"/>
                <w:szCs w:val="28"/>
              </w:rPr>
              <w:t>,</w:t>
            </w:r>
            <w:r w:rsidRPr="002B1192">
              <w:rPr>
                <w:sz w:val="28"/>
                <w:szCs w:val="28"/>
              </w:rPr>
              <w:t>24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0</w:t>
            </w:r>
            <w:r w:rsidR="00821574">
              <w:rPr>
                <w:sz w:val="28"/>
                <w:szCs w:val="28"/>
              </w:rPr>
              <w:t>,</w:t>
            </w:r>
            <w:r w:rsidRPr="002B1192">
              <w:rPr>
                <w:sz w:val="28"/>
                <w:szCs w:val="28"/>
              </w:rPr>
              <w:t>23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0</w:t>
            </w:r>
            <w:r w:rsidR="00821574">
              <w:rPr>
                <w:sz w:val="28"/>
                <w:szCs w:val="28"/>
              </w:rPr>
              <w:t>,</w:t>
            </w:r>
            <w:r w:rsidRPr="002B1192">
              <w:rPr>
                <w:sz w:val="28"/>
                <w:szCs w:val="28"/>
              </w:rPr>
              <w:t>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bCs/>
                <w:sz w:val="28"/>
                <w:szCs w:val="28"/>
                <w:lang w:val="en-US"/>
              </w:rPr>
            </w:pPr>
            <w:r w:rsidRPr="002B1192">
              <w:rPr>
                <w:bCs/>
                <w:sz w:val="28"/>
                <w:szCs w:val="28"/>
                <w:lang w:val="en-US"/>
              </w:rPr>
              <w:t>0</w:t>
            </w:r>
            <w:r w:rsidR="00821574">
              <w:rPr>
                <w:bCs/>
                <w:sz w:val="28"/>
                <w:szCs w:val="28"/>
                <w:lang w:val="en-US"/>
              </w:rPr>
              <w:t>,</w:t>
            </w:r>
            <w:r w:rsidRPr="002B1192">
              <w:rPr>
                <w:bCs/>
                <w:sz w:val="28"/>
                <w:szCs w:val="28"/>
                <w:lang w:val="en-US"/>
              </w:rPr>
              <w:t>24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2B1192">
              <w:rPr>
                <w:sz w:val="28"/>
                <w:szCs w:val="28"/>
                <w:lang w:val="en-US"/>
              </w:rPr>
              <w:t>0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  <w:lang w:val="en-US"/>
              </w:rPr>
              <w:t>24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2B1192">
              <w:rPr>
                <w:sz w:val="28"/>
                <w:szCs w:val="28"/>
                <w:lang w:val="en-US"/>
              </w:rPr>
              <w:t>0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  <w:lang w:val="en-US"/>
              </w:rPr>
              <w:t>23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0</w:t>
            </w:r>
            <w:r w:rsidR="00821574">
              <w:rPr>
                <w:sz w:val="28"/>
                <w:szCs w:val="28"/>
              </w:rPr>
              <w:t>,</w:t>
            </w:r>
            <w:r w:rsidRPr="002B1192">
              <w:rPr>
                <w:sz w:val="28"/>
                <w:szCs w:val="28"/>
              </w:rPr>
              <w:t>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0</w:t>
            </w:r>
            <w:r w:rsidR="00821574">
              <w:rPr>
                <w:sz w:val="28"/>
                <w:szCs w:val="28"/>
              </w:rPr>
              <w:t>,</w:t>
            </w:r>
            <w:r w:rsidRPr="002B1192">
              <w:rPr>
                <w:sz w:val="28"/>
                <w:szCs w:val="28"/>
              </w:rPr>
              <w:t>24</w:t>
            </w:r>
          </w:p>
        </w:tc>
      </w:tr>
      <w:tr w:rsidR="00302E53" w:rsidRPr="002B1192" w:rsidTr="004E4210">
        <w:trPr>
          <w:cantSplit/>
          <w:trHeight w:val="499"/>
          <w:jc w:val="center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02E53" w:rsidRPr="002B1192" w:rsidRDefault="00302E53" w:rsidP="00D0640D">
            <w:pPr>
              <w:spacing w:line="276" w:lineRule="auto"/>
              <w:ind w:firstLine="396"/>
              <w:rPr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|</w:t>
            </w:r>
            <w:r w:rsidRPr="002B1192">
              <w:rPr>
                <w:i/>
                <w:iCs/>
                <w:sz w:val="28"/>
                <w:szCs w:val="28"/>
                <w:lang w:val="en-US"/>
              </w:rPr>
              <w:t>d</w:t>
            </w:r>
            <w:r w:rsidRPr="002B1192">
              <w:rPr>
                <w:sz w:val="28"/>
                <w:szCs w:val="28"/>
                <w:vertAlign w:val="subscript"/>
              </w:rPr>
              <w:t>31</w:t>
            </w:r>
            <w:r w:rsidRPr="002B1192">
              <w:rPr>
                <w:sz w:val="28"/>
                <w:szCs w:val="28"/>
              </w:rPr>
              <w:t>|, пКл/Н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53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50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55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2B1192">
              <w:rPr>
                <w:sz w:val="28"/>
                <w:szCs w:val="28"/>
                <w:lang w:val="en-US"/>
              </w:rPr>
              <w:t>55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2B1192">
              <w:rPr>
                <w:sz w:val="28"/>
                <w:szCs w:val="28"/>
                <w:lang w:val="en-US"/>
              </w:rPr>
              <w:t>55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2B1192">
              <w:rPr>
                <w:sz w:val="28"/>
                <w:szCs w:val="28"/>
                <w:lang w:val="en-US"/>
              </w:rPr>
              <w:t>52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2B1192">
              <w:rPr>
                <w:sz w:val="28"/>
                <w:szCs w:val="28"/>
                <w:lang w:val="en-US"/>
              </w:rPr>
              <w:t>52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2B1192">
              <w:rPr>
                <w:sz w:val="28"/>
                <w:szCs w:val="28"/>
              </w:rPr>
              <w:t>52</w:t>
            </w:r>
          </w:p>
        </w:tc>
      </w:tr>
      <w:tr w:rsidR="00302E53" w:rsidRPr="002B1192" w:rsidTr="004E4210">
        <w:trPr>
          <w:cantSplit/>
          <w:trHeight w:val="506"/>
          <w:jc w:val="center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02E53" w:rsidRPr="002B1192" w:rsidRDefault="00302E53" w:rsidP="00D0640D">
            <w:pPr>
              <w:spacing w:line="276" w:lineRule="auto"/>
              <w:ind w:firstLine="396"/>
              <w:rPr>
                <w:i/>
                <w:sz w:val="28"/>
                <w:szCs w:val="28"/>
                <w:lang w:val="en-US"/>
              </w:rPr>
            </w:pPr>
            <w:r w:rsidRPr="002B1192">
              <w:rPr>
                <w:i/>
                <w:iCs/>
                <w:sz w:val="28"/>
                <w:szCs w:val="28"/>
                <w:lang w:val="en-US"/>
              </w:rPr>
              <w:t>d</w:t>
            </w:r>
            <w:r w:rsidRPr="002B1192">
              <w:rPr>
                <w:sz w:val="28"/>
                <w:szCs w:val="28"/>
                <w:vertAlign w:val="subscript"/>
              </w:rPr>
              <w:t>33</w:t>
            </w:r>
            <w:r w:rsidRPr="002B1192">
              <w:rPr>
                <w:sz w:val="28"/>
                <w:szCs w:val="28"/>
                <w:vertAlign w:val="superscript"/>
              </w:rPr>
              <w:t>,</w:t>
            </w:r>
            <w:r w:rsidRPr="002B1192">
              <w:rPr>
                <w:sz w:val="28"/>
                <w:szCs w:val="28"/>
              </w:rPr>
              <w:t>,пКл/Н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158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160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162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2B1192">
              <w:rPr>
                <w:sz w:val="28"/>
                <w:szCs w:val="28"/>
                <w:lang w:val="en-US"/>
              </w:rPr>
              <w:t>162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2B1192">
              <w:rPr>
                <w:sz w:val="28"/>
                <w:szCs w:val="28"/>
                <w:lang w:val="en-US"/>
              </w:rPr>
              <w:t>162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2B1192">
              <w:rPr>
                <w:sz w:val="28"/>
                <w:szCs w:val="28"/>
                <w:lang w:val="en-US"/>
              </w:rPr>
              <w:t>158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2B1192">
              <w:rPr>
                <w:sz w:val="28"/>
                <w:szCs w:val="28"/>
                <w:lang w:val="en-US"/>
              </w:rPr>
              <w:t>158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2B1192">
              <w:rPr>
                <w:sz w:val="28"/>
                <w:szCs w:val="28"/>
              </w:rPr>
              <w:t>160</w:t>
            </w:r>
          </w:p>
        </w:tc>
      </w:tr>
      <w:tr w:rsidR="00302E53" w:rsidRPr="002B1192" w:rsidTr="004E4210">
        <w:trPr>
          <w:cantSplit/>
          <w:trHeight w:val="403"/>
          <w:jc w:val="center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02E53" w:rsidRPr="002B1192" w:rsidRDefault="00302E53" w:rsidP="00D0640D">
            <w:pPr>
              <w:spacing w:line="276" w:lineRule="auto"/>
              <w:ind w:firstLine="396"/>
              <w:rPr>
                <w:smallCaps/>
                <w:sz w:val="28"/>
                <w:szCs w:val="28"/>
                <w:lang w:val="en-US"/>
              </w:rPr>
            </w:pPr>
            <w:r w:rsidRPr="002B1192">
              <w:rPr>
                <w:i/>
                <w:iCs/>
                <w:smallCaps/>
                <w:sz w:val="28"/>
                <w:szCs w:val="28"/>
                <w:lang w:val="en-US"/>
              </w:rPr>
              <w:t>Q</w:t>
            </w:r>
            <w:r w:rsidRPr="002B1192">
              <w:rPr>
                <w:smallCaps/>
                <w:sz w:val="28"/>
                <w:szCs w:val="28"/>
                <w:vertAlign w:val="subscript"/>
                <w:lang w:val="en-US"/>
              </w:rPr>
              <w:t>M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120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120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115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2B1192">
              <w:rPr>
                <w:sz w:val="28"/>
                <w:szCs w:val="28"/>
                <w:lang w:val="en-US"/>
              </w:rPr>
              <w:t>120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2B1192">
              <w:rPr>
                <w:sz w:val="28"/>
                <w:szCs w:val="28"/>
                <w:lang w:val="en-US"/>
              </w:rPr>
              <w:t>125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2B1192">
              <w:rPr>
                <w:sz w:val="28"/>
                <w:szCs w:val="28"/>
                <w:lang w:val="en-US"/>
              </w:rPr>
              <w:t>120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2B1192">
              <w:rPr>
                <w:sz w:val="28"/>
                <w:szCs w:val="28"/>
                <w:lang w:val="en-US"/>
              </w:rPr>
              <w:t>118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2B1192">
              <w:rPr>
                <w:sz w:val="28"/>
                <w:szCs w:val="28"/>
              </w:rPr>
              <w:t>122</w:t>
            </w:r>
          </w:p>
        </w:tc>
      </w:tr>
      <w:tr w:rsidR="00302E53" w:rsidRPr="002B1192" w:rsidTr="004E4210">
        <w:trPr>
          <w:cantSplit/>
          <w:trHeight w:val="494"/>
          <w:jc w:val="center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02E53" w:rsidRPr="002B1192" w:rsidRDefault="00302E53" w:rsidP="00D0640D">
            <w:pPr>
              <w:spacing w:line="276" w:lineRule="auto"/>
              <w:ind w:firstLine="396"/>
              <w:rPr>
                <w:i/>
                <w:sz w:val="28"/>
                <w:szCs w:val="28"/>
                <w:lang w:val="en-US"/>
              </w:rPr>
            </w:pPr>
            <w:r w:rsidRPr="002B1192">
              <w:rPr>
                <w:i/>
                <w:sz w:val="28"/>
                <w:szCs w:val="28"/>
                <w:lang w:val="en-US"/>
              </w:rPr>
              <w:t>V</w:t>
            </w:r>
            <w:r w:rsidRPr="002B1192">
              <w:rPr>
                <w:sz w:val="28"/>
                <w:szCs w:val="28"/>
                <w:vertAlign w:val="subscript"/>
                <w:lang w:val="en-US"/>
              </w:rPr>
              <w:t>1</w:t>
            </w:r>
            <w:r w:rsidRPr="002B1192">
              <w:rPr>
                <w:sz w:val="28"/>
                <w:szCs w:val="28"/>
                <w:vertAlign w:val="superscript"/>
                <w:lang w:val="en-US"/>
              </w:rPr>
              <w:t>E</w:t>
            </w:r>
            <w:r w:rsidRPr="002B1192">
              <w:rPr>
                <w:sz w:val="28"/>
                <w:szCs w:val="28"/>
              </w:rPr>
              <w:t xml:space="preserve"> *10</w:t>
            </w:r>
            <w:r w:rsidRPr="002B1192">
              <w:rPr>
                <w:sz w:val="28"/>
                <w:szCs w:val="28"/>
                <w:vertAlign w:val="superscript"/>
              </w:rPr>
              <w:t>-3</w:t>
            </w:r>
            <w:r w:rsidRPr="002B1192">
              <w:rPr>
                <w:sz w:val="28"/>
                <w:szCs w:val="28"/>
              </w:rPr>
              <w:t>, м/с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4</w:t>
            </w:r>
            <w:r w:rsidR="00821574">
              <w:rPr>
                <w:sz w:val="28"/>
                <w:szCs w:val="28"/>
              </w:rPr>
              <w:t>,</w:t>
            </w:r>
            <w:r w:rsidRPr="002B1192">
              <w:rPr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2B1192">
              <w:rPr>
                <w:sz w:val="28"/>
                <w:szCs w:val="28"/>
              </w:rPr>
              <w:t>4</w:t>
            </w:r>
            <w:r w:rsidR="00821574">
              <w:rPr>
                <w:sz w:val="28"/>
                <w:szCs w:val="28"/>
              </w:rPr>
              <w:t>,</w:t>
            </w:r>
            <w:r w:rsidRPr="002B1192">
              <w:rPr>
                <w:sz w:val="28"/>
                <w:szCs w:val="28"/>
              </w:rPr>
              <w:t>05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2B1192">
              <w:rPr>
                <w:sz w:val="28"/>
                <w:szCs w:val="28"/>
              </w:rPr>
              <w:t>4</w:t>
            </w:r>
            <w:r w:rsidR="00821574">
              <w:rPr>
                <w:sz w:val="28"/>
                <w:szCs w:val="28"/>
              </w:rPr>
              <w:t>,</w:t>
            </w:r>
            <w:r w:rsidRPr="002B1192">
              <w:rPr>
                <w:sz w:val="28"/>
                <w:szCs w:val="28"/>
              </w:rPr>
              <w:t>05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2B1192">
              <w:rPr>
                <w:sz w:val="28"/>
                <w:szCs w:val="28"/>
                <w:lang w:val="en-US"/>
              </w:rPr>
              <w:t>4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2B1192">
              <w:rPr>
                <w:sz w:val="28"/>
                <w:szCs w:val="28"/>
                <w:lang w:val="en-US"/>
              </w:rPr>
              <w:t>4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2B1192">
              <w:rPr>
                <w:sz w:val="28"/>
                <w:szCs w:val="28"/>
                <w:lang w:val="en-US"/>
              </w:rPr>
              <w:t>4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2B1192">
              <w:rPr>
                <w:sz w:val="28"/>
                <w:szCs w:val="28"/>
                <w:lang w:val="en-US"/>
              </w:rPr>
              <w:t>4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2B1192">
              <w:rPr>
                <w:sz w:val="28"/>
                <w:szCs w:val="28"/>
              </w:rPr>
              <w:t>4</w:t>
            </w:r>
            <w:r w:rsidR="00821574">
              <w:rPr>
                <w:sz w:val="28"/>
                <w:szCs w:val="28"/>
              </w:rPr>
              <w:t>,</w:t>
            </w:r>
            <w:r w:rsidRPr="002B1192">
              <w:rPr>
                <w:sz w:val="28"/>
                <w:szCs w:val="28"/>
              </w:rPr>
              <w:t>1</w:t>
            </w:r>
          </w:p>
        </w:tc>
      </w:tr>
      <w:tr w:rsidR="00302E53" w:rsidRPr="002B1192" w:rsidTr="004E4210">
        <w:trPr>
          <w:cantSplit/>
          <w:trHeight w:val="754"/>
          <w:jc w:val="center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02E53" w:rsidRPr="002B1192" w:rsidRDefault="00302E53" w:rsidP="00D0640D">
            <w:pPr>
              <w:spacing w:line="276" w:lineRule="auto"/>
              <w:ind w:firstLine="396"/>
              <w:rPr>
                <w:sz w:val="28"/>
                <w:szCs w:val="28"/>
              </w:rPr>
            </w:pPr>
            <w:r w:rsidRPr="002B1192">
              <w:rPr>
                <w:i/>
                <w:iCs/>
                <w:sz w:val="28"/>
                <w:szCs w:val="28"/>
                <w:lang w:val="en-US"/>
              </w:rPr>
              <w:t>g</w:t>
            </w:r>
            <w:r w:rsidRPr="002B1192">
              <w:rPr>
                <w:sz w:val="28"/>
                <w:szCs w:val="28"/>
                <w:vertAlign w:val="subscript"/>
              </w:rPr>
              <w:t>33</w:t>
            </w:r>
            <w:r w:rsidRPr="002B1192">
              <w:rPr>
                <w:sz w:val="28"/>
                <w:szCs w:val="28"/>
              </w:rPr>
              <w:t>, мВ·м/Н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15</w:t>
            </w:r>
            <w:r w:rsidR="00821574">
              <w:rPr>
                <w:sz w:val="28"/>
                <w:szCs w:val="28"/>
              </w:rPr>
              <w:t>,</w:t>
            </w:r>
            <w:r w:rsidRPr="002B1192">
              <w:rPr>
                <w:sz w:val="28"/>
                <w:szCs w:val="28"/>
              </w:rPr>
              <w:t>00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14</w:t>
            </w:r>
            <w:r w:rsidR="00821574">
              <w:rPr>
                <w:sz w:val="28"/>
                <w:szCs w:val="28"/>
              </w:rPr>
              <w:t>,</w:t>
            </w:r>
            <w:r w:rsidRPr="002B1192">
              <w:rPr>
                <w:sz w:val="28"/>
                <w:szCs w:val="28"/>
              </w:rPr>
              <w:t>81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14</w:t>
            </w:r>
            <w:r w:rsidR="00821574">
              <w:rPr>
                <w:sz w:val="28"/>
                <w:szCs w:val="28"/>
              </w:rPr>
              <w:t>,</w:t>
            </w:r>
            <w:r w:rsidRPr="002B1192">
              <w:rPr>
                <w:sz w:val="28"/>
                <w:szCs w:val="28"/>
              </w:rPr>
              <w:t>94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15</w:t>
            </w:r>
            <w:r w:rsidR="00821574">
              <w:rPr>
                <w:sz w:val="28"/>
                <w:szCs w:val="28"/>
              </w:rPr>
              <w:t>,</w:t>
            </w:r>
            <w:r w:rsidRPr="002B1192">
              <w:rPr>
                <w:sz w:val="28"/>
                <w:szCs w:val="28"/>
              </w:rPr>
              <w:t>00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15</w:t>
            </w:r>
            <w:r w:rsidR="00821574">
              <w:rPr>
                <w:sz w:val="28"/>
                <w:szCs w:val="28"/>
              </w:rPr>
              <w:t>,</w:t>
            </w:r>
            <w:r w:rsidRPr="002B1192">
              <w:rPr>
                <w:sz w:val="28"/>
                <w:szCs w:val="28"/>
              </w:rPr>
              <w:t>06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14</w:t>
            </w:r>
            <w:r w:rsidR="00821574">
              <w:rPr>
                <w:sz w:val="28"/>
                <w:szCs w:val="28"/>
              </w:rPr>
              <w:t>,</w:t>
            </w:r>
            <w:r w:rsidRPr="002B1192">
              <w:rPr>
                <w:sz w:val="28"/>
                <w:szCs w:val="28"/>
              </w:rPr>
              <w:t>69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14</w:t>
            </w:r>
            <w:r w:rsidR="00821574">
              <w:rPr>
                <w:sz w:val="28"/>
                <w:szCs w:val="28"/>
              </w:rPr>
              <w:t>,</w:t>
            </w:r>
            <w:r w:rsidRPr="002B1192">
              <w:rPr>
                <w:sz w:val="28"/>
                <w:szCs w:val="28"/>
              </w:rPr>
              <w:t>53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2B1192" w:rsidRDefault="00302E53" w:rsidP="002B119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14</w:t>
            </w:r>
            <w:r w:rsidR="00821574">
              <w:rPr>
                <w:sz w:val="28"/>
                <w:szCs w:val="28"/>
              </w:rPr>
              <w:t>,</w:t>
            </w:r>
            <w:r w:rsidRPr="002B1192">
              <w:rPr>
                <w:sz w:val="28"/>
                <w:szCs w:val="28"/>
              </w:rPr>
              <w:t>86</w:t>
            </w:r>
          </w:p>
        </w:tc>
      </w:tr>
      <w:tr w:rsidR="000207EC" w:rsidRPr="002B1192" w:rsidTr="004E4210">
        <w:trPr>
          <w:cantSplit/>
          <w:trHeight w:val="271"/>
          <w:jc w:val="center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207EC" w:rsidRPr="00E8347A" w:rsidRDefault="000207EC" w:rsidP="00D0640D">
            <w:pPr>
              <w:spacing w:line="276" w:lineRule="auto"/>
              <w:ind w:firstLine="396"/>
              <w:rPr>
                <w:i/>
                <w:iCs/>
                <w:sz w:val="28"/>
                <w:szCs w:val="28"/>
                <w:lang w:val="en-US"/>
              </w:rPr>
            </w:pPr>
            <w:r w:rsidRPr="002B1192">
              <w:rPr>
                <w:sz w:val="28"/>
                <w:szCs w:val="28"/>
                <w:lang w:val="en-US"/>
              </w:rPr>
              <w:t>t</w:t>
            </w:r>
            <w:r w:rsidRPr="002B1192">
              <w:rPr>
                <w:sz w:val="28"/>
                <w:szCs w:val="28"/>
              </w:rPr>
              <w:t>gδ, %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207EC" w:rsidRPr="002B1192" w:rsidRDefault="000207EC" w:rsidP="002B119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B1192">
              <w:rPr>
                <w:sz w:val="28"/>
                <w:szCs w:val="28"/>
              </w:rPr>
              <w:t>3</w:t>
            </w:r>
            <w:r w:rsidR="00821574">
              <w:rPr>
                <w:sz w:val="28"/>
                <w:szCs w:val="28"/>
              </w:rPr>
              <w:t>,</w:t>
            </w:r>
            <w:r w:rsidRPr="002B1192">
              <w:rPr>
                <w:sz w:val="28"/>
                <w:szCs w:val="28"/>
              </w:rPr>
              <w:t>32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07EC" w:rsidRPr="002B1192" w:rsidRDefault="000207EC" w:rsidP="002B1192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2B1192">
              <w:rPr>
                <w:sz w:val="28"/>
                <w:szCs w:val="28"/>
                <w:lang w:val="en-US"/>
              </w:rPr>
              <w:t>3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  <w:lang w:val="en-US"/>
              </w:rPr>
              <w:t>31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07EC" w:rsidRPr="002B1192" w:rsidRDefault="000207EC" w:rsidP="002B1192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2B1192">
              <w:rPr>
                <w:sz w:val="28"/>
                <w:szCs w:val="28"/>
                <w:lang w:val="en-US"/>
              </w:rPr>
              <w:t>3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  <w:lang w:val="en-US"/>
              </w:rPr>
              <w:t>31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07EC" w:rsidRPr="002B1192" w:rsidRDefault="000207EC" w:rsidP="002B1192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2B1192">
              <w:rPr>
                <w:sz w:val="28"/>
                <w:szCs w:val="28"/>
                <w:lang w:val="en-US"/>
              </w:rPr>
              <w:t>3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  <w:lang w:val="en-US"/>
              </w:rPr>
              <w:t>32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07EC" w:rsidRPr="002B1192" w:rsidRDefault="000207EC" w:rsidP="002B1192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2B1192">
              <w:rPr>
                <w:sz w:val="28"/>
                <w:szCs w:val="28"/>
                <w:lang w:val="en-US"/>
              </w:rPr>
              <w:t>3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  <w:lang w:val="en-US"/>
              </w:rPr>
              <w:t>33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07EC" w:rsidRPr="002B1192" w:rsidRDefault="000207EC" w:rsidP="002B1192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2B1192">
              <w:rPr>
                <w:sz w:val="28"/>
                <w:szCs w:val="28"/>
                <w:lang w:val="en-US"/>
              </w:rPr>
              <w:t>3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  <w:lang w:val="en-US"/>
              </w:rPr>
              <w:t>33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07EC" w:rsidRPr="002B1192" w:rsidRDefault="000207EC" w:rsidP="002B1192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2B1192">
              <w:rPr>
                <w:sz w:val="28"/>
                <w:szCs w:val="28"/>
                <w:lang w:val="en-US"/>
              </w:rPr>
              <w:t>3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  <w:lang w:val="en-US"/>
              </w:rPr>
              <w:t>32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07EC" w:rsidRPr="002B1192" w:rsidRDefault="000207EC" w:rsidP="002B1192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2B1192">
              <w:rPr>
                <w:sz w:val="28"/>
                <w:szCs w:val="28"/>
                <w:lang w:val="en-US"/>
              </w:rPr>
              <w:t>3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2B1192">
              <w:rPr>
                <w:sz w:val="28"/>
                <w:szCs w:val="28"/>
                <w:lang w:val="en-US"/>
              </w:rPr>
              <w:t>32</w:t>
            </w:r>
          </w:p>
        </w:tc>
      </w:tr>
    </w:tbl>
    <w:p w:rsidR="004E4210" w:rsidRDefault="004E4210" w:rsidP="00C15953">
      <w:pPr>
        <w:spacing w:line="360" w:lineRule="auto"/>
        <w:ind w:left="6480" w:firstLine="720"/>
        <w:jc w:val="center"/>
        <w:rPr>
          <w:sz w:val="28"/>
          <w:szCs w:val="28"/>
        </w:rPr>
      </w:pPr>
    </w:p>
    <w:p w:rsidR="00F07C05" w:rsidRPr="00B13442" w:rsidRDefault="006E3A27" w:rsidP="00FA6B77">
      <w:pPr>
        <w:spacing w:line="360" w:lineRule="auto"/>
        <w:ind w:left="142"/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br w:type="page"/>
      </w:r>
      <w:r w:rsidR="00F07C05" w:rsidRPr="00FA216D">
        <w:rPr>
          <w:sz w:val="28"/>
          <w:szCs w:val="28"/>
        </w:rPr>
        <w:lastRenderedPageBreak/>
        <w:t>Таблица А</w:t>
      </w:r>
      <w:r w:rsidR="00967AB9" w:rsidRPr="00FA216D">
        <w:rPr>
          <w:sz w:val="28"/>
          <w:szCs w:val="28"/>
        </w:rPr>
        <w:t>3</w:t>
      </w:r>
      <w:r w:rsidR="00F07C05" w:rsidRPr="00FA216D">
        <w:rPr>
          <w:sz w:val="28"/>
          <w:szCs w:val="28"/>
        </w:rPr>
        <w:t>.</w:t>
      </w:r>
      <w:r w:rsidR="00FA6B77" w:rsidRPr="00FA216D">
        <w:rPr>
          <w:sz w:val="28"/>
          <w:szCs w:val="28"/>
        </w:rPr>
        <w:t xml:space="preserve"> – </w:t>
      </w:r>
      <w:r w:rsidR="00F07C05" w:rsidRPr="00FA216D">
        <w:rPr>
          <w:bCs/>
          <w:iCs/>
          <w:sz w:val="28"/>
          <w:szCs w:val="28"/>
        </w:rPr>
        <w:t xml:space="preserve">Основные электрофизические характеристики керамики </w:t>
      </w:r>
      <w:r w:rsidR="00901B55" w:rsidRPr="00FA216D">
        <w:rPr>
          <w:sz w:val="28"/>
          <w:szCs w:val="28"/>
          <w:lang w:eastAsia="en-US"/>
        </w:rPr>
        <w:t>NK</w:t>
      </w:r>
      <w:r w:rsidR="00901B55" w:rsidRPr="00FA216D">
        <w:rPr>
          <w:sz w:val="28"/>
          <w:szCs w:val="28"/>
          <w:lang w:val="en-US" w:eastAsia="en-US"/>
        </w:rPr>
        <w:t>C</w:t>
      </w:r>
      <w:r w:rsidR="00901B55" w:rsidRPr="00FA216D">
        <w:rPr>
          <w:sz w:val="28"/>
          <w:szCs w:val="28"/>
          <w:lang w:eastAsia="en-US"/>
        </w:rPr>
        <w:t>-2</w:t>
      </w:r>
    </w:p>
    <w:tbl>
      <w:tblPr>
        <w:tblW w:w="93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506"/>
        <w:gridCol w:w="896"/>
        <w:gridCol w:w="846"/>
        <w:gridCol w:w="846"/>
        <w:gridCol w:w="846"/>
        <w:gridCol w:w="846"/>
        <w:gridCol w:w="846"/>
        <w:gridCol w:w="846"/>
        <w:gridCol w:w="846"/>
      </w:tblGrid>
      <w:tr w:rsidR="00D17470" w:rsidRPr="004E4210" w:rsidTr="004E4210">
        <w:trPr>
          <w:cantSplit/>
          <w:trHeight w:val="453"/>
          <w:jc w:val="center"/>
        </w:trPr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7470" w:rsidRPr="004E4210" w:rsidRDefault="00657C41" w:rsidP="004E421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Параметр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7470" w:rsidRPr="004E4210" w:rsidRDefault="00D17470" w:rsidP="004E421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4E4210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17470" w:rsidRPr="004E4210" w:rsidRDefault="00D17470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17470" w:rsidRPr="004E4210" w:rsidRDefault="00D17470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17470" w:rsidRPr="004E4210" w:rsidRDefault="00D17470" w:rsidP="004E421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4E4210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17470" w:rsidRPr="004E4210" w:rsidRDefault="00D17470" w:rsidP="004E421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4E4210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17470" w:rsidRPr="004E4210" w:rsidRDefault="00D17470" w:rsidP="004E421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4E4210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17470" w:rsidRPr="004E4210" w:rsidRDefault="00D17470" w:rsidP="004E421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4E4210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17470" w:rsidRPr="00FA6B77" w:rsidRDefault="00670A67" w:rsidP="004E421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A6B77">
              <w:rPr>
                <w:sz w:val="28"/>
                <w:szCs w:val="28"/>
                <w:lang w:eastAsia="en-US"/>
              </w:rPr>
              <w:t>8</w:t>
            </w:r>
          </w:p>
        </w:tc>
      </w:tr>
      <w:tr w:rsidR="00302E53" w:rsidRPr="004E4210" w:rsidTr="004E4210">
        <w:trPr>
          <w:cantSplit/>
          <w:trHeight w:val="379"/>
          <w:jc w:val="center"/>
        </w:trPr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E53" w:rsidRPr="004E4210" w:rsidRDefault="00302E53" w:rsidP="00D0640D">
            <w:pPr>
              <w:spacing w:line="276" w:lineRule="auto"/>
              <w:ind w:firstLine="444"/>
              <w:rPr>
                <w:sz w:val="28"/>
                <w:szCs w:val="28"/>
                <w:lang w:eastAsia="en-US"/>
              </w:rPr>
            </w:pPr>
            <w:r w:rsidRPr="004E4210">
              <w:rPr>
                <w:sz w:val="28"/>
                <w:szCs w:val="28"/>
                <w:lang w:val="en-US"/>
              </w:rPr>
              <w:t>Na</w:t>
            </w:r>
            <w:r w:rsidRPr="00FA6B77">
              <w:rPr>
                <w:sz w:val="28"/>
                <w:szCs w:val="28"/>
                <w:vertAlign w:val="subscript"/>
              </w:rPr>
              <w:t>2</w:t>
            </w:r>
            <w:r w:rsidRPr="004E4210">
              <w:rPr>
                <w:sz w:val="28"/>
                <w:szCs w:val="28"/>
                <w:lang w:val="en-US"/>
              </w:rPr>
              <w:t>O</w:t>
            </w:r>
            <w:r w:rsidRPr="004E4210">
              <w:rPr>
                <w:sz w:val="28"/>
                <w:szCs w:val="28"/>
                <w:lang w:eastAsia="en-US"/>
              </w:rPr>
              <w:t xml:space="preserve">, </w:t>
            </w:r>
            <w:r w:rsidRPr="004E4210">
              <w:rPr>
                <w:sz w:val="28"/>
                <w:szCs w:val="28"/>
              </w:rPr>
              <w:t>масс %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12</w:t>
            </w:r>
            <w:r w:rsidR="00821574">
              <w:rPr>
                <w:sz w:val="28"/>
                <w:szCs w:val="28"/>
              </w:rPr>
              <w:t>,</w:t>
            </w:r>
            <w:r w:rsidRPr="004E4210">
              <w:rPr>
                <w:sz w:val="28"/>
                <w:szCs w:val="28"/>
              </w:rPr>
              <w:t>73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12</w:t>
            </w:r>
            <w:r w:rsidR="00821574">
              <w:rPr>
                <w:sz w:val="28"/>
                <w:szCs w:val="28"/>
              </w:rPr>
              <w:t>,</w:t>
            </w:r>
            <w:r w:rsidRPr="004E4210">
              <w:rPr>
                <w:sz w:val="28"/>
                <w:szCs w:val="28"/>
              </w:rPr>
              <w:t>73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12</w:t>
            </w:r>
            <w:r w:rsidR="00821574">
              <w:rPr>
                <w:sz w:val="28"/>
                <w:szCs w:val="28"/>
              </w:rPr>
              <w:t>,</w:t>
            </w:r>
            <w:r w:rsidRPr="004E4210">
              <w:rPr>
                <w:sz w:val="28"/>
                <w:szCs w:val="28"/>
              </w:rPr>
              <w:t>73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12</w:t>
            </w:r>
            <w:r w:rsidR="00821574">
              <w:rPr>
                <w:sz w:val="28"/>
                <w:szCs w:val="28"/>
              </w:rPr>
              <w:t>,</w:t>
            </w:r>
            <w:r w:rsidRPr="004E4210">
              <w:rPr>
                <w:sz w:val="28"/>
                <w:szCs w:val="28"/>
              </w:rPr>
              <w:t>73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12</w:t>
            </w:r>
            <w:r w:rsidR="00821574">
              <w:rPr>
                <w:sz w:val="28"/>
                <w:szCs w:val="28"/>
              </w:rPr>
              <w:t>,</w:t>
            </w:r>
            <w:r w:rsidRPr="004E4210">
              <w:rPr>
                <w:sz w:val="28"/>
                <w:szCs w:val="28"/>
              </w:rPr>
              <w:t>73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12</w:t>
            </w:r>
            <w:r w:rsidR="00821574">
              <w:rPr>
                <w:sz w:val="28"/>
                <w:szCs w:val="28"/>
              </w:rPr>
              <w:t>,</w:t>
            </w:r>
            <w:r w:rsidRPr="004E4210">
              <w:rPr>
                <w:sz w:val="28"/>
                <w:szCs w:val="28"/>
              </w:rPr>
              <w:t>73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12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73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12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73</w:t>
            </w:r>
          </w:p>
        </w:tc>
      </w:tr>
      <w:tr w:rsidR="00302E53" w:rsidRPr="004E4210" w:rsidTr="004E4210">
        <w:trPr>
          <w:cantSplit/>
          <w:trHeight w:val="487"/>
          <w:jc w:val="center"/>
        </w:trPr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E53" w:rsidRPr="004E4210" w:rsidRDefault="00302E53" w:rsidP="00D0640D">
            <w:pPr>
              <w:spacing w:line="276" w:lineRule="auto"/>
              <w:ind w:firstLine="444"/>
              <w:rPr>
                <w:sz w:val="28"/>
                <w:szCs w:val="28"/>
                <w:lang w:val="en-US" w:eastAsia="en-US"/>
              </w:rPr>
            </w:pPr>
            <w:r w:rsidRPr="004E4210">
              <w:rPr>
                <w:sz w:val="28"/>
                <w:szCs w:val="28"/>
                <w:lang w:val="en-US"/>
              </w:rPr>
              <w:t>K</w:t>
            </w:r>
            <w:r w:rsidRPr="004E4210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4E4210">
              <w:rPr>
                <w:sz w:val="28"/>
                <w:szCs w:val="28"/>
                <w:lang w:val="en-US"/>
              </w:rPr>
              <w:t>O</w:t>
            </w:r>
            <w:r w:rsidRPr="004E4210">
              <w:rPr>
                <w:sz w:val="28"/>
                <w:szCs w:val="28"/>
                <w:lang w:eastAsia="en-US"/>
              </w:rPr>
              <w:t>,</w:t>
            </w:r>
            <w:r w:rsidRPr="004E4210">
              <w:rPr>
                <w:sz w:val="28"/>
                <w:szCs w:val="28"/>
                <w:vertAlign w:val="subscript"/>
                <w:lang w:eastAsia="en-US"/>
              </w:rPr>
              <w:t xml:space="preserve"> </w:t>
            </w:r>
            <w:r w:rsidRPr="004E4210">
              <w:rPr>
                <w:sz w:val="28"/>
                <w:szCs w:val="28"/>
              </w:rPr>
              <w:t>масс %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5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53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5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53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5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53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5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53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5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53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5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53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5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53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5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53</w:t>
            </w:r>
          </w:p>
        </w:tc>
      </w:tr>
      <w:tr w:rsidR="00302E53" w:rsidRPr="004E4210" w:rsidTr="004E4210">
        <w:trPr>
          <w:cantSplit/>
          <w:trHeight w:val="494"/>
          <w:jc w:val="center"/>
        </w:trPr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E53" w:rsidRPr="004E4210" w:rsidRDefault="00302E53" w:rsidP="00D0640D">
            <w:pPr>
              <w:spacing w:line="276" w:lineRule="auto"/>
              <w:ind w:firstLine="444"/>
              <w:rPr>
                <w:sz w:val="28"/>
                <w:szCs w:val="28"/>
                <w:lang w:eastAsia="en-US"/>
              </w:rPr>
            </w:pPr>
            <w:r w:rsidRPr="004E4210">
              <w:rPr>
                <w:sz w:val="28"/>
                <w:szCs w:val="28"/>
                <w:lang w:val="en-US"/>
              </w:rPr>
              <w:t>Nb</w:t>
            </w:r>
            <w:r w:rsidRPr="004E4210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4E4210">
              <w:rPr>
                <w:sz w:val="28"/>
                <w:szCs w:val="28"/>
                <w:lang w:val="en-US"/>
              </w:rPr>
              <w:t>O</w:t>
            </w:r>
            <w:r w:rsidRPr="004E4210">
              <w:rPr>
                <w:sz w:val="28"/>
                <w:szCs w:val="28"/>
                <w:vertAlign w:val="subscript"/>
                <w:lang w:val="en-US"/>
              </w:rPr>
              <w:t>5</w:t>
            </w:r>
            <w:r w:rsidRPr="004E4210">
              <w:rPr>
                <w:sz w:val="28"/>
                <w:szCs w:val="28"/>
                <w:lang w:eastAsia="en-US"/>
              </w:rPr>
              <w:t xml:space="preserve">, </w:t>
            </w:r>
            <w:r w:rsidRPr="004E4210">
              <w:rPr>
                <w:sz w:val="28"/>
                <w:szCs w:val="28"/>
              </w:rPr>
              <w:t>масс %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77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98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77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98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77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98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77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98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77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98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77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98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77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98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77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98</w:t>
            </w:r>
          </w:p>
        </w:tc>
      </w:tr>
      <w:tr w:rsidR="00302E53" w:rsidRPr="004E4210" w:rsidTr="004E4210">
        <w:trPr>
          <w:cantSplit/>
          <w:trHeight w:val="332"/>
          <w:jc w:val="center"/>
        </w:trPr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E53" w:rsidRPr="004E4210" w:rsidRDefault="00302E53" w:rsidP="00D0640D">
            <w:pPr>
              <w:spacing w:line="276" w:lineRule="auto"/>
              <w:ind w:firstLine="444"/>
              <w:rPr>
                <w:sz w:val="28"/>
                <w:szCs w:val="28"/>
                <w:vertAlign w:val="subscript"/>
                <w:lang w:val="en-US"/>
              </w:rPr>
            </w:pPr>
            <w:r w:rsidRPr="004E4210">
              <w:rPr>
                <w:sz w:val="28"/>
                <w:szCs w:val="28"/>
                <w:lang w:val="en-US"/>
              </w:rPr>
              <w:t>CdO</w:t>
            </w:r>
            <w:r w:rsidRPr="004E4210">
              <w:rPr>
                <w:sz w:val="28"/>
                <w:szCs w:val="28"/>
                <w:lang w:eastAsia="en-US"/>
              </w:rPr>
              <w:t xml:space="preserve">, </w:t>
            </w:r>
            <w:r w:rsidRPr="004E4210">
              <w:rPr>
                <w:sz w:val="28"/>
                <w:szCs w:val="28"/>
              </w:rPr>
              <w:t>масс %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3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77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3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77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3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77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3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77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3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77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3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77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3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77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3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</w:rPr>
              <w:t>77</w:t>
            </w:r>
          </w:p>
        </w:tc>
      </w:tr>
      <w:tr w:rsidR="00302E53" w:rsidRPr="004E4210" w:rsidTr="004E4210">
        <w:trPr>
          <w:cantSplit/>
          <w:trHeight w:val="468"/>
          <w:jc w:val="center"/>
        </w:trPr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02E53" w:rsidRPr="004E4210" w:rsidRDefault="00302E53" w:rsidP="00D0640D">
            <w:pPr>
              <w:spacing w:line="276" w:lineRule="auto"/>
              <w:ind w:firstLine="444"/>
              <w:rPr>
                <w:sz w:val="28"/>
                <w:szCs w:val="28"/>
              </w:rPr>
            </w:pPr>
            <w:r w:rsidRPr="004E4210">
              <w:rPr>
                <w:i/>
                <w:sz w:val="28"/>
                <w:szCs w:val="28"/>
                <w:lang w:val="en-US"/>
              </w:rPr>
              <w:sym w:font="Symbol" w:char="F065"/>
            </w:r>
            <w:r w:rsidRPr="004E4210">
              <w:rPr>
                <w:sz w:val="28"/>
                <w:szCs w:val="28"/>
                <w:vertAlign w:val="superscript"/>
              </w:rPr>
              <w:t>т</w:t>
            </w:r>
            <w:r w:rsidRPr="004E4210">
              <w:rPr>
                <w:sz w:val="28"/>
                <w:szCs w:val="28"/>
                <w:vertAlign w:val="subscript"/>
              </w:rPr>
              <w:t>зз</w:t>
            </w:r>
            <w:r w:rsidRPr="004E4210">
              <w:rPr>
                <w:sz w:val="28"/>
                <w:szCs w:val="28"/>
              </w:rPr>
              <w:t>/</w:t>
            </w:r>
            <w:r w:rsidRPr="004E4210">
              <w:rPr>
                <w:i/>
                <w:sz w:val="28"/>
                <w:szCs w:val="28"/>
                <w:lang w:val="en-US"/>
              </w:rPr>
              <w:sym w:font="Symbol" w:char="F065"/>
            </w:r>
            <w:r w:rsidRPr="004E4210">
              <w:rPr>
                <w:sz w:val="28"/>
                <w:szCs w:val="28"/>
                <w:vertAlign w:val="subscript"/>
              </w:rPr>
              <w:t>о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1768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1770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1772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1772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1768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1770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1770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1770</w:t>
            </w:r>
          </w:p>
        </w:tc>
      </w:tr>
      <w:tr w:rsidR="00302E53" w:rsidRPr="004E4210" w:rsidTr="004E4210">
        <w:trPr>
          <w:cantSplit/>
          <w:trHeight w:val="509"/>
          <w:jc w:val="center"/>
        </w:trPr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02E53" w:rsidRPr="004E4210" w:rsidRDefault="00302E53" w:rsidP="00D0640D">
            <w:pPr>
              <w:spacing w:line="276" w:lineRule="auto"/>
              <w:ind w:firstLine="444"/>
              <w:rPr>
                <w:sz w:val="28"/>
                <w:szCs w:val="28"/>
              </w:rPr>
            </w:pPr>
            <w:r w:rsidRPr="004E4210">
              <w:rPr>
                <w:i/>
                <w:iCs/>
                <w:sz w:val="28"/>
                <w:szCs w:val="28"/>
              </w:rPr>
              <w:t>К</w:t>
            </w:r>
            <w:r w:rsidRPr="004E4210">
              <w:rPr>
                <w:sz w:val="28"/>
                <w:szCs w:val="28"/>
                <w:vertAlign w:val="subscript"/>
              </w:rPr>
              <w:t>р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0</w:t>
            </w:r>
            <w:r w:rsidR="00821574">
              <w:rPr>
                <w:sz w:val="28"/>
                <w:szCs w:val="28"/>
              </w:rPr>
              <w:t>,</w:t>
            </w:r>
            <w:r w:rsidRPr="004E4210">
              <w:rPr>
                <w:sz w:val="28"/>
                <w:szCs w:val="28"/>
              </w:rPr>
              <w:t>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0</w:t>
            </w:r>
            <w:r w:rsidR="00821574">
              <w:rPr>
                <w:sz w:val="28"/>
                <w:szCs w:val="28"/>
              </w:rPr>
              <w:t>,</w:t>
            </w:r>
            <w:r w:rsidRPr="004E4210">
              <w:rPr>
                <w:sz w:val="28"/>
                <w:szCs w:val="28"/>
              </w:rPr>
              <w:t>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4E4210">
              <w:rPr>
                <w:sz w:val="28"/>
                <w:szCs w:val="28"/>
                <w:lang w:val="en-US"/>
              </w:rPr>
              <w:t>0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  <w:lang w:val="en-US"/>
              </w:rPr>
              <w:t>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0</w:t>
            </w:r>
            <w:r w:rsidR="00821574">
              <w:rPr>
                <w:sz w:val="28"/>
                <w:szCs w:val="28"/>
              </w:rPr>
              <w:t>,</w:t>
            </w:r>
            <w:r w:rsidRPr="004E4210">
              <w:rPr>
                <w:sz w:val="28"/>
                <w:szCs w:val="28"/>
              </w:rPr>
              <w:t>24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0</w:t>
            </w:r>
            <w:r w:rsidR="00821574">
              <w:rPr>
                <w:sz w:val="28"/>
                <w:szCs w:val="28"/>
              </w:rPr>
              <w:t>,</w:t>
            </w:r>
            <w:r w:rsidRPr="004E4210">
              <w:rPr>
                <w:sz w:val="28"/>
                <w:szCs w:val="28"/>
              </w:rPr>
              <w:t>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0</w:t>
            </w:r>
            <w:r w:rsidR="00821574">
              <w:rPr>
                <w:sz w:val="28"/>
                <w:szCs w:val="28"/>
              </w:rPr>
              <w:t>,</w:t>
            </w:r>
            <w:r w:rsidRPr="004E4210">
              <w:rPr>
                <w:sz w:val="28"/>
                <w:szCs w:val="28"/>
              </w:rPr>
              <w:t>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0</w:t>
            </w:r>
            <w:r w:rsidR="00821574">
              <w:rPr>
                <w:sz w:val="28"/>
                <w:szCs w:val="28"/>
              </w:rPr>
              <w:t>,</w:t>
            </w:r>
            <w:r w:rsidRPr="004E4210">
              <w:rPr>
                <w:sz w:val="28"/>
                <w:szCs w:val="28"/>
              </w:rPr>
              <w:t>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0</w:t>
            </w:r>
            <w:r w:rsidR="00821574">
              <w:rPr>
                <w:sz w:val="28"/>
                <w:szCs w:val="28"/>
              </w:rPr>
              <w:t>,</w:t>
            </w:r>
            <w:r w:rsidRPr="004E4210">
              <w:rPr>
                <w:sz w:val="28"/>
                <w:szCs w:val="28"/>
              </w:rPr>
              <w:t>25</w:t>
            </w:r>
          </w:p>
        </w:tc>
      </w:tr>
      <w:tr w:rsidR="00302E53" w:rsidRPr="004E4210" w:rsidTr="004E4210">
        <w:trPr>
          <w:cantSplit/>
          <w:trHeight w:val="499"/>
          <w:jc w:val="center"/>
        </w:trPr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02E53" w:rsidRPr="004E4210" w:rsidRDefault="00302E53" w:rsidP="00D0640D">
            <w:pPr>
              <w:spacing w:line="276" w:lineRule="auto"/>
              <w:ind w:firstLine="444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|</w:t>
            </w:r>
            <w:r w:rsidRPr="004E4210">
              <w:rPr>
                <w:i/>
                <w:iCs/>
                <w:sz w:val="28"/>
                <w:szCs w:val="28"/>
                <w:lang w:val="en-US"/>
              </w:rPr>
              <w:t>d</w:t>
            </w:r>
            <w:r w:rsidRPr="004E4210">
              <w:rPr>
                <w:sz w:val="28"/>
                <w:szCs w:val="28"/>
                <w:vertAlign w:val="subscript"/>
              </w:rPr>
              <w:t>31</w:t>
            </w:r>
            <w:r w:rsidRPr="004E4210">
              <w:rPr>
                <w:sz w:val="28"/>
                <w:szCs w:val="28"/>
              </w:rPr>
              <w:t>|, пКл/Н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59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  <w:lang w:val="en-US"/>
              </w:rPr>
              <w:t>60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61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58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60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61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61</w:t>
            </w:r>
          </w:p>
        </w:tc>
      </w:tr>
      <w:tr w:rsidR="00302E53" w:rsidRPr="004E4210" w:rsidTr="004E4210">
        <w:trPr>
          <w:cantSplit/>
          <w:trHeight w:val="506"/>
          <w:jc w:val="center"/>
        </w:trPr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02E53" w:rsidRPr="004E4210" w:rsidRDefault="00302E53" w:rsidP="00D0640D">
            <w:pPr>
              <w:spacing w:line="276" w:lineRule="auto"/>
              <w:ind w:firstLine="444"/>
              <w:rPr>
                <w:i/>
                <w:sz w:val="28"/>
                <w:szCs w:val="28"/>
                <w:lang w:val="en-US"/>
              </w:rPr>
            </w:pPr>
            <w:r w:rsidRPr="004E4210">
              <w:rPr>
                <w:i/>
                <w:iCs/>
                <w:sz w:val="28"/>
                <w:szCs w:val="28"/>
                <w:lang w:val="en-US"/>
              </w:rPr>
              <w:t>d</w:t>
            </w:r>
            <w:r w:rsidRPr="004E4210">
              <w:rPr>
                <w:sz w:val="28"/>
                <w:szCs w:val="28"/>
                <w:vertAlign w:val="subscript"/>
              </w:rPr>
              <w:t>33</w:t>
            </w:r>
            <w:r w:rsidRPr="004E4210">
              <w:rPr>
                <w:sz w:val="28"/>
                <w:szCs w:val="28"/>
                <w:vertAlign w:val="superscript"/>
              </w:rPr>
              <w:t>,</w:t>
            </w:r>
            <w:r w:rsidRPr="004E4210">
              <w:rPr>
                <w:sz w:val="28"/>
                <w:szCs w:val="28"/>
              </w:rPr>
              <w:t>,пКл/Н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144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145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144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145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145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146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145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146</w:t>
            </w:r>
          </w:p>
        </w:tc>
      </w:tr>
      <w:tr w:rsidR="00302E53" w:rsidRPr="004E4210" w:rsidTr="004E4210">
        <w:trPr>
          <w:cantSplit/>
          <w:trHeight w:val="403"/>
          <w:jc w:val="center"/>
        </w:trPr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02E53" w:rsidRPr="004E4210" w:rsidRDefault="00302E53" w:rsidP="00D0640D">
            <w:pPr>
              <w:spacing w:line="276" w:lineRule="auto"/>
              <w:ind w:firstLine="444"/>
              <w:rPr>
                <w:smallCaps/>
                <w:sz w:val="28"/>
                <w:szCs w:val="28"/>
                <w:lang w:val="en-US"/>
              </w:rPr>
            </w:pPr>
            <w:r w:rsidRPr="004E4210">
              <w:rPr>
                <w:i/>
                <w:iCs/>
                <w:smallCaps/>
                <w:sz w:val="28"/>
                <w:szCs w:val="28"/>
                <w:lang w:val="en-US"/>
              </w:rPr>
              <w:t>Q</w:t>
            </w:r>
            <w:r w:rsidRPr="004E4210">
              <w:rPr>
                <w:smallCaps/>
                <w:sz w:val="28"/>
                <w:szCs w:val="28"/>
                <w:vertAlign w:val="subscript"/>
                <w:lang w:val="en-US"/>
              </w:rPr>
              <w:t>M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100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100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105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4E4210">
              <w:rPr>
                <w:sz w:val="28"/>
                <w:szCs w:val="28"/>
                <w:lang w:val="en-US"/>
              </w:rPr>
              <w:t>100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95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100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99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101</w:t>
            </w:r>
          </w:p>
        </w:tc>
      </w:tr>
      <w:tr w:rsidR="00302E53" w:rsidRPr="004E4210" w:rsidTr="004E4210">
        <w:trPr>
          <w:cantSplit/>
          <w:trHeight w:val="494"/>
          <w:jc w:val="center"/>
        </w:trPr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02E53" w:rsidRPr="004E4210" w:rsidRDefault="00302E53" w:rsidP="00D0640D">
            <w:pPr>
              <w:spacing w:line="276" w:lineRule="auto"/>
              <w:ind w:firstLine="444"/>
              <w:rPr>
                <w:i/>
                <w:sz w:val="28"/>
                <w:szCs w:val="28"/>
                <w:lang w:val="en-US"/>
              </w:rPr>
            </w:pPr>
            <w:r w:rsidRPr="004E4210">
              <w:rPr>
                <w:i/>
                <w:sz w:val="28"/>
                <w:szCs w:val="28"/>
                <w:lang w:val="en-US"/>
              </w:rPr>
              <w:t>V</w:t>
            </w:r>
            <w:r w:rsidRPr="004E4210">
              <w:rPr>
                <w:sz w:val="28"/>
                <w:szCs w:val="28"/>
                <w:vertAlign w:val="subscript"/>
                <w:lang w:val="en-US"/>
              </w:rPr>
              <w:t>1</w:t>
            </w:r>
            <w:r w:rsidRPr="004E4210">
              <w:rPr>
                <w:sz w:val="28"/>
                <w:szCs w:val="28"/>
                <w:vertAlign w:val="superscript"/>
                <w:lang w:val="en-US"/>
              </w:rPr>
              <w:t>E</w:t>
            </w:r>
            <w:r w:rsidRPr="004E4210">
              <w:rPr>
                <w:sz w:val="28"/>
                <w:szCs w:val="28"/>
              </w:rPr>
              <w:t xml:space="preserve"> *10</w:t>
            </w:r>
            <w:r w:rsidRPr="004E4210">
              <w:rPr>
                <w:sz w:val="28"/>
                <w:szCs w:val="28"/>
                <w:vertAlign w:val="superscript"/>
              </w:rPr>
              <w:t>-3</w:t>
            </w:r>
            <w:r w:rsidRPr="004E4210">
              <w:rPr>
                <w:sz w:val="28"/>
                <w:szCs w:val="28"/>
              </w:rPr>
              <w:t>, м/с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4E4210">
              <w:rPr>
                <w:sz w:val="28"/>
                <w:szCs w:val="28"/>
              </w:rPr>
              <w:t>4</w:t>
            </w:r>
            <w:r w:rsidR="00821574">
              <w:rPr>
                <w:sz w:val="28"/>
                <w:szCs w:val="28"/>
              </w:rPr>
              <w:t>,</w:t>
            </w:r>
            <w:r w:rsidRPr="004E4210">
              <w:rPr>
                <w:sz w:val="28"/>
                <w:szCs w:val="28"/>
              </w:rPr>
              <w:t>51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4E4210">
              <w:rPr>
                <w:sz w:val="28"/>
                <w:szCs w:val="28"/>
              </w:rPr>
              <w:t>4</w:t>
            </w:r>
            <w:r w:rsidR="00821574">
              <w:rPr>
                <w:sz w:val="28"/>
                <w:szCs w:val="28"/>
              </w:rPr>
              <w:t>,</w:t>
            </w:r>
            <w:r w:rsidRPr="004E4210">
              <w:rPr>
                <w:sz w:val="28"/>
                <w:szCs w:val="28"/>
              </w:rPr>
              <w:t>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4E4210">
              <w:rPr>
                <w:sz w:val="28"/>
                <w:szCs w:val="28"/>
              </w:rPr>
              <w:t>4</w:t>
            </w:r>
            <w:r w:rsidR="00821574">
              <w:rPr>
                <w:sz w:val="28"/>
                <w:szCs w:val="28"/>
              </w:rPr>
              <w:t>,</w:t>
            </w:r>
            <w:r w:rsidRPr="004E4210">
              <w:rPr>
                <w:sz w:val="28"/>
                <w:szCs w:val="28"/>
              </w:rPr>
              <w:t>51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4E4210">
              <w:rPr>
                <w:sz w:val="28"/>
                <w:szCs w:val="28"/>
              </w:rPr>
              <w:t>4</w:t>
            </w:r>
            <w:r w:rsidR="00821574">
              <w:rPr>
                <w:sz w:val="28"/>
                <w:szCs w:val="28"/>
              </w:rPr>
              <w:t>,</w:t>
            </w:r>
            <w:r w:rsidRPr="004E4210">
              <w:rPr>
                <w:sz w:val="28"/>
                <w:szCs w:val="28"/>
              </w:rPr>
              <w:t>52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4E4210">
              <w:rPr>
                <w:sz w:val="28"/>
                <w:szCs w:val="28"/>
              </w:rPr>
              <w:t>4</w:t>
            </w:r>
            <w:r w:rsidR="00821574">
              <w:rPr>
                <w:sz w:val="28"/>
                <w:szCs w:val="28"/>
              </w:rPr>
              <w:t>,</w:t>
            </w:r>
            <w:r w:rsidRPr="004E4210">
              <w:rPr>
                <w:sz w:val="28"/>
                <w:szCs w:val="28"/>
              </w:rPr>
              <w:t>51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4E4210">
              <w:rPr>
                <w:sz w:val="28"/>
                <w:szCs w:val="28"/>
              </w:rPr>
              <w:t>4</w:t>
            </w:r>
            <w:r w:rsidR="00821574">
              <w:rPr>
                <w:sz w:val="28"/>
                <w:szCs w:val="28"/>
              </w:rPr>
              <w:t>,</w:t>
            </w:r>
            <w:r w:rsidRPr="004E4210">
              <w:rPr>
                <w:sz w:val="28"/>
                <w:szCs w:val="28"/>
              </w:rPr>
              <w:t>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4</w:t>
            </w:r>
            <w:r w:rsidR="00821574">
              <w:rPr>
                <w:sz w:val="28"/>
                <w:szCs w:val="28"/>
              </w:rPr>
              <w:t>,</w:t>
            </w:r>
            <w:r w:rsidRPr="004E4210">
              <w:rPr>
                <w:sz w:val="28"/>
                <w:szCs w:val="28"/>
              </w:rPr>
              <w:t>51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4</w:t>
            </w:r>
            <w:r w:rsidR="00821574">
              <w:rPr>
                <w:sz w:val="28"/>
                <w:szCs w:val="28"/>
              </w:rPr>
              <w:t>,</w:t>
            </w:r>
            <w:r w:rsidRPr="004E4210">
              <w:rPr>
                <w:sz w:val="28"/>
                <w:szCs w:val="28"/>
              </w:rPr>
              <w:t>52</w:t>
            </w:r>
          </w:p>
        </w:tc>
      </w:tr>
      <w:tr w:rsidR="00302E53" w:rsidRPr="004E4210" w:rsidTr="004E4210">
        <w:trPr>
          <w:cantSplit/>
          <w:trHeight w:val="754"/>
          <w:jc w:val="center"/>
        </w:trPr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02E53" w:rsidRPr="004E4210" w:rsidRDefault="00302E53" w:rsidP="00D0640D">
            <w:pPr>
              <w:spacing w:line="276" w:lineRule="auto"/>
              <w:ind w:firstLine="444"/>
              <w:rPr>
                <w:sz w:val="28"/>
                <w:szCs w:val="28"/>
                <w:lang w:val="en-US"/>
              </w:rPr>
            </w:pPr>
            <w:r w:rsidRPr="004E4210">
              <w:rPr>
                <w:i/>
                <w:iCs/>
                <w:sz w:val="28"/>
                <w:szCs w:val="28"/>
                <w:lang w:val="en-US"/>
              </w:rPr>
              <w:t>g</w:t>
            </w:r>
            <w:r w:rsidRPr="004E4210">
              <w:rPr>
                <w:sz w:val="28"/>
                <w:szCs w:val="28"/>
                <w:vertAlign w:val="subscript"/>
              </w:rPr>
              <w:t>33</w:t>
            </w:r>
            <w:r w:rsidRPr="004E4210">
              <w:rPr>
                <w:sz w:val="28"/>
                <w:szCs w:val="28"/>
              </w:rPr>
              <w:t xml:space="preserve"> мВ·м/Н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9</w:t>
            </w:r>
            <w:r w:rsidR="00821574">
              <w:rPr>
                <w:sz w:val="28"/>
                <w:szCs w:val="28"/>
              </w:rPr>
              <w:t>,</w:t>
            </w:r>
            <w:r w:rsidRPr="004E4210">
              <w:rPr>
                <w:sz w:val="28"/>
                <w:szCs w:val="28"/>
              </w:rPr>
              <w:t>20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9</w:t>
            </w:r>
            <w:r w:rsidR="00821574">
              <w:rPr>
                <w:sz w:val="28"/>
                <w:szCs w:val="28"/>
              </w:rPr>
              <w:t>,</w:t>
            </w:r>
            <w:r w:rsidRPr="004E4210">
              <w:rPr>
                <w:sz w:val="28"/>
                <w:szCs w:val="28"/>
              </w:rPr>
              <w:t>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4E4210">
              <w:rPr>
                <w:sz w:val="28"/>
                <w:szCs w:val="28"/>
              </w:rPr>
              <w:t>9</w:t>
            </w:r>
            <w:r w:rsidR="00821574">
              <w:rPr>
                <w:sz w:val="28"/>
                <w:szCs w:val="28"/>
              </w:rPr>
              <w:t>,</w:t>
            </w:r>
            <w:r w:rsidRPr="004E4210">
              <w:rPr>
                <w:sz w:val="28"/>
                <w:szCs w:val="28"/>
              </w:rPr>
              <w:t>18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4E4210">
              <w:rPr>
                <w:sz w:val="28"/>
                <w:szCs w:val="28"/>
              </w:rPr>
              <w:t>9</w:t>
            </w:r>
            <w:r w:rsidR="00821574">
              <w:rPr>
                <w:sz w:val="28"/>
                <w:szCs w:val="28"/>
              </w:rPr>
              <w:t>,</w:t>
            </w:r>
            <w:r w:rsidRPr="004E4210">
              <w:rPr>
                <w:sz w:val="28"/>
                <w:szCs w:val="28"/>
              </w:rPr>
              <w:t>24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4E4210">
              <w:rPr>
                <w:sz w:val="28"/>
                <w:szCs w:val="28"/>
              </w:rPr>
              <w:t>9</w:t>
            </w:r>
            <w:r w:rsidR="00821574">
              <w:rPr>
                <w:sz w:val="28"/>
                <w:szCs w:val="28"/>
              </w:rPr>
              <w:t>,</w:t>
            </w:r>
            <w:r w:rsidRPr="004E4210">
              <w:rPr>
                <w:sz w:val="28"/>
                <w:szCs w:val="28"/>
              </w:rPr>
              <w:t>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4E4210">
              <w:rPr>
                <w:sz w:val="28"/>
                <w:szCs w:val="28"/>
              </w:rPr>
              <w:t>9</w:t>
            </w:r>
            <w:r w:rsidR="00821574">
              <w:rPr>
                <w:sz w:val="28"/>
                <w:szCs w:val="28"/>
              </w:rPr>
              <w:t>,</w:t>
            </w:r>
            <w:r w:rsidRPr="004E4210">
              <w:rPr>
                <w:sz w:val="28"/>
                <w:szCs w:val="28"/>
              </w:rPr>
              <w:t>32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9</w:t>
            </w:r>
            <w:r w:rsidR="00821574">
              <w:rPr>
                <w:sz w:val="28"/>
                <w:szCs w:val="28"/>
              </w:rPr>
              <w:t>,</w:t>
            </w:r>
            <w:r w:rsidRPr="004E4210">
              <w:rPr>
                <w:sz w:val="28"/>
                <w:szCs w:val="28"/>
              </w:rPr>
              <w:t>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2E53" w:rsidRPr="004E4210" w:rsidRDefault="00302E53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9</w:t>
            </w:r>
            <w:r w:rsidR="00821574">
              <w:rPr>
                <w:sz w:val="28"/>
                <w:szCs w:val="28"/>
              </w:rPr>
              <w:t>,</w:t>
            </w:r>
            <w:r w:rsidRPr="004E4210">
              <w:rPr>
                <w:sz w:val="28"/>
                <w:szCs w:val="28"/>
              </w:rPr>
              <w:t>32</w:t>
            </w:r>
          </w:p>
        </w:tc>
      </w:tr>
      <w:tr w:rsidR="000207EC" w:rsidRPr="004E4210" w:rsidTr="004E4210">
        <w:trPr>
          <w:cantSplit/>
          <w:trHeight w:val="465"/>
          <w:jc w:val="center"/>
        </w:trPr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207EC" w:rsidRPr="00E8347A" w:rsidRDefault="000207EC" w:rsidP="00D0640D">
            <w:pPr>
              <w:spacing w:line="276" w:lineRule="auto"/>
              <w:ind w:firstLine="444"/>
              <w:rPr>
                <w:i/>
                <w:iCs/>
                <w:sz w:val="28"/>
                <w:szCs w:val="28"/>
                <w:lang w:val="en-US"/>
              </w:rPr>
            </w:pPr>
            <w:r w:rsidRPr="004E4210">
              <w:rPr>
                <w:sz w:val="28"/>
                <w:szCs w:val="28"/>
                <w:lang w:val="en-US"/>
              </w:rPr>
              <w:t>t</w:t>
            </w:r>
            <w:r w:rsidRPr="004E4210">
              <w:rPr>
                <w:sz w:val="28"/>
                <w:szCs w:val="28"/>
              </w:rPr>
              <w:t>gδ, %</w:t>
            </w:r>
            <w:r w:rsidRPr="004E4210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207EC" w:rsidRPr="004E4210" w:rsidRDefault="000207EC" w:rsidP="004E42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E4210">
              <w:rPr>
                <w:sz w:val="28"/>
                <w:szCs w:val="28"/>
              </w:rPr>
              <w:t>2</w:t>
            </w:r>
            <w:r w:rsidR="00821574">
              <w:rPr>
                <w:sz w:val="28"/>
                <w:szCs w:val="28"/>
              </w:rPr>
              <w:t>,</w:t>
            </w:r>
            <w:r w:rsidRPr="004E4210">
              <w:rPr>
                <w:sz w:val="28"/>
                <w:szCs w:val="28"/>
              </w:rPr>
              <w:t>98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07EC" w:rsidRPr="004E4210" w:rsidRDefault="000207EC" w:rsidP="004E42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4E4210">
              <w:rPr>
                <w:sz w:val="28"/>
                <w:szCs w:val="28"/>
                <w:lang w:val="en-US"/>
              </w:rPr>
              <w:t>2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  <w:lang w:val="en-US"/>
              </w:rPr>
              <w:t>98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07EC" w:rsidRPr="004E4210" w:rsidRDefault="000207EC" w:rsidP="004E42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4E4210">
              <w:rPr>
                <w:sz w:val="28"/>
                <w:szCs w:val="28"/>
                <w:lang w:val="en-US"/>
              </w:rPr>
              <w:t>2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  <w:lang w:val="en-US"/>
              </w:rPr>
              <w:t>96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07EC" w:rsidRPr="004E4210" w:rsidRDefault="000207EC" w:rsidP="004E42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4E4210">
              <w:rPr>
                <w:sz w:val="28"/>
                <w:szCs w:val="28"/>
                <w:lang w:val="en-US"/>
              </w:rPr>
              <w:t>2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  <w:lang w:val="en-US"/>
              </w:rPr>
              <w:t>98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07EC" w:rsidRPr="004E4210" w:rsidRDefault="000207EC" w:rsidP="004E42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4E4210">
              <w:rPr>
                <w:sz w:val="28"/>
                <w:szCs w:val="28"/>
                <w:lang w:val="en-US"/>
              </w:rPr>
              <w:t>3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07EC" w:rsidRPr="004E4210" w:rsidRDefault="000207EC" w:rsidP="004E42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4E4210">
              <w:rPr>
                <w:sz w:val="28"/>
                <w:szCs w:val="28"/>
                <w:lang w:val="en-US"/>
              </w:rPr>
              <w:t>2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  <w:lang w:val="en-US"/>
              </w:rPr>
              <w:t>97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07EC" w:rsidRPr="004E4210" w:rsidRDefault="000207EC" w:rsidP="004E42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4E4210">
              <w:rPr>
                <w:sz w:val="28"/>
                <w:szCs w:val="28"/>
                <w:lang w:val="en-US"/>
              </w:rPr>
              <w:t>2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  <w:lang w:val="en-US"/>
              </w:rPr>
              <w:t>99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07EC" w:rsidRPr="004E4210" w:rsidRDefault="000207EC" w:rsidP="004E42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4E4210">
              <w:rPr>
                <w:sz w:val="28"/>
                <w:szCs w:val="28"/>
                <w:lang w:val="en-US"/>
              </w:rPr>
              <w:t>2</w:t>
            </w:r>
            <w:r w:rsidR="00821574">
              <w:rPr>
                <w:sz w:val="28"/>
                <w:szCs w:val="28"/>
                <w:lang w:val="en-US"/>
              </w:rPr>
              <w:t>,</w:t>
            </w:r>
            <w:r w:rsidRPr="004E4210">
              <w:rPr>
                <w:sz w:val="28"/>
                <w:szCs w:val="28"/>
                <w:lang w:val="en-US"/>
              </w:rPr>
              <w:t>98</w:t>
            </w:r>
          </w:p>
        </w:tc>
      </w:tr>
    </w:tbl>
    <w:p w:rsidR="00F03468" w:rsidRDefault="00096AD0" w:rsidP="00D0640D">
      <w:pPr>
        <w:pStyle w:val="21"/>
        <w:widowControl w:val="0"/>
        <w:tabs>
          <w:tab w:val="clear" w:pos="9071"/>
        </w:tabs>
        <w:spacing w:before="240"/>
        <w:ind w:firstLine="567"/>
        <w:rPr>
          <w:b w:val="0"/>
          <w:sz w:val="28"/>
          <w:szCs w:val="28"/>
        </w:rPr>
      </w:pPr>
      <w:r w:rsidRPr="00B13442">
        <w:rPr>
          <w:b w:val="0"/>
          <w:sz w:val="28"/>
          <w:szCs w:val="28"/>
        </w:rPr>
        <w:t>Среднее</w:t>
      </w:r>
      <w:r w:rsidR="00F03468" w:rsidRPr="00B13442">
        <w:rPr>
          <w:b w:val="0"/>
          <w:sz w:val="28"/>
          <w:szCs w:val="28"/>
        </w:rPr>
        <w:t xml:space="preserve"> значение относительной диэлектрической проницаемости </w:t>
      </w:r>
      <w:r w:rsidR="00F03468" w:rsidRPr="00B13442">
        <w:rPr>
          <w:b w:val="0"/>
          <w:i/>
          <w:iCs/>
          <w:sz w:val="28"/>
          <w:szCs w:val="28"/>
        </w:rPr>
        <w:t>ε</w:t>
      </w:r>
      <w:r w:rsidR="00F03468" w:rsidRPr="00B13442">
        <w:rPr>
          <w:b w:val="0"/>
          <w:sz w:val="28"/>
          <w:szCs w:val="28"/>
          <w:vertAlign w:val="subscript"/>
        </w:rPr>
        <w:t>33</w:t>
      </w:r>
      <w:r w:rsidR="00F03468" w:rsidRPr="00B13442">
        <w:rPr>
          <w:b w:val="0"/>
          <w:sz w:val="28"/>
          <w:szCs w:val="28"/>
          <w:vertAlign w:val="superscript"/>
        </w:rPr>
        <w:t>Т</w:t>
      </w:r>
      <w:r w:rsidR="00F03468" w:rsidRPr="00B13442">
        <w:rPr>
          <w:b w:val="0"/>
          <w:sz w:val="28"/>
          <w:szCs w:val="28"/>
        </w:rPr>
        <w:t>/</w:t>
      </w:r>
      <w:r w:rsidR="00F03468" w:rsidRPr="00B13442">
        <w:rPr>
          <w:b w:val="0"/>
          <w:i/>
          <w:iCs/>
          <w:sz w:val="28"/>
          <w:szCs w:val="28"/>
        </w:rPr>
        <w:t>ε</w:t>
      </w:r>
      <w:r w:rsidR="00F03468" w:rsidRPr="00B13442">
        <w:rPr>
          <w:b w:val="0"/>
          <w:sz w:val="28"/>
          <w:szCs w:val="28"/>
          <w:vertAlign w:val="subscript"/>
        </w:rPr>
        <w:t>0</w:t>
      </w:r>
      <w:r w:rsidR="00E8347A">
        <w:rPr>
          <w:b w:val="0"/>
          <w:sz w:val="28"/>
          <w:szCs w:val="28"/>
          <w:vertAlign w:val="subscript"/>
          <w:lang w:val="en-US"/>
        </w:rPr>
        <w:t> </w:t>
      </w:r>
      <w:r w:rsidR="00F03468" w:rsidRPr="00B13442">
        <w:rPr>
          <w:b w:val="0"/>
          <w:sz w:val="28"/>
          <w:szCs w:val="28"/>
        </w:rPr>
        <w:t>~</w:t>
      </w:r>
      <w:r w:rsidR="00E8347A">
        <w:rPr>
          <w:b w:val="0"/>
          <w:sz w:val="28"/>
          <w:szCs w:val="28"/>
          <w:lang w:val="en-US"/>
        </w:rPr>
        <w:t> </w:t>
      </w:r>
      <w:r w:rsidRPr="00B13442">
        <w:rPr>
          <w:b w:val="0"/>
          <w:sz w:val="28"/>
          <w:szCs w:val="28"/>
        </w:rPr>
        <w:t xml:space="preserve">1500 </w:t>
      </w:r>
      <w:r w:rsidR="00F03468" w:rsidRPr="00B13442">
        <w:rPr>
          <w:b w:val="0"/>
          <w:sz w:val="28"/>
          <w:szCs w:val="28"/>
        </w:rPr>
        <w:t xml:space="preserve">данных материалов определяет </w:t>
      </w:r>
      <w:r w:rsidR="00B56969" w:rsidRPr="00B13442">
        <w:rPr>
          <w:b w:val="0"/>
          <w:sz w:val="28"/>
          <w:szCs w:val="28"/>
        </w:rPr>
        <w:t xml:space="preserve">их </w:t>
      </w:r>
      <w:r w:rsidR="00F03468" w:rsidRPr="00B13442">
        <w:rPr>
          <w:b w:val="0"/>
          <w:sz w:val="28"/>
          <w:szCs w:val="28"/>
        </w:rPr>
        <w:t xml:space="preserve">основное назначение – использование в высокочастотных преобразователях, работающих в диапазоне частот </w:t>
      </w:r>
      <w:r w:rsidRPr="00B13442">
        <w:rPr>
          <w:b w:val="0"/>
          <w:sz w:val="28"/>
          <w:szCs w:val="28"/>
        </w:rPr>
        <w:t>(2</w:t>
      </w:r>
      <w:r w:rsidR="00821574">
        <w:rPr>
          <w:b w:val="0"/>
          <w:sz w:val="28"/>
          <w:szCs w:val="28"/>
        </w:rPr>
        <w:t>,</w:t>
      </w:r>
      <w:r w:rsidRPr="00B13442">
        <w:rPr>
          <w:b w:val="0"/>
          <w:sz w:val="28"/>
          <w:szCs w:val="28"/>
        </w:rPr>
        <w:t>0 ÷ 3</w:t>
      </w:r>
      <w:r w:rsidR="00821574">
        <w:rPr>
          <w:b w:val="0"/>
          <w:sz w:val="28"/>
          <w:szCs w:val="28"/>
        </w:rPr>
        <w:t>,</w:t>
      </w:r>
      <w:r w:rsidRPr="00B13442">
        <w:rPr>
          <w:b w:val="0"/>
          <w:sz w:val="28"/>
          <w:szCs w:val="28"/>
        </w:rPr>
        <w:t>5) МГц</w:t>
      </w:r>
      <w:r w:rsidR="00F03468" w:rsidRPr="00B13442">
        <w:rPr>
          <w:b w:val="0"/>
          <w:sz w:val="28"/>
          <w:szCs w:val="28"/>
        </w:rPr>
        <w:t xml:space="preserve">. Это следует, прежде всего, из того, твердые растворы на основе </w:t>
      </w:r>
      <w:r w:rsidR="00B56969" w:rsidRPr="00B13442">
        <w:rPr>
          <w:b w:val="0"/>
          <w:sz w:val="28"/>
          <w:szCs w:val="28"/>
        </w:rPr>
        <w:t>ниобатов щелочных металлов</w:t>
      </w:r>
      <w:r w:rsidR="00F03468" w:rsidRPr="00B13442">
        <w:rPr>
          <w:b w:val="0"/>
          <w:sz w:val="28"/>
          <w:szCs w:val="28"/>
        </w:rPr>
        <w:t xml:space="preserve"> могут использоваться в качестве резонансных элементов пьезоэлектрических преобразователей в высокочастотных и очень высокочастотных диапазонах. Высокие значения</w:t>
      </w:r>
      <w:r w:rsidR="00930275" w:rsidRPr="00B13442">
        <w:rPr>
          <w:b w:val="0"/>
          <w:sz w:val="28"/>
          <w:szCs w:val="28"/>
        </w:rPr>
        <w:t xml:space="preserve"> </w:t>
      </w:r>
      <w:r w:rsidR="00930275" w:rsidRPr="00B13442">
        <w:rPr>
          <w:b w:val="0"/>
          <w:sz w:val="28"/>
          <w:szCs w:val="28"/>
          <w:lang w:val="en-US"/>
        </w:rPr>
        <w:t>g</w:t>
      </w:r>
      <w:r w:rsidR="00930275" w:rsidRPr="00B13442">
        <w:rPr>
          <w:b w:val="0"/>
          <w:sz w:val="28"/>
          <w:szCs w:val="28"/>
          <w:vertAlign w:val="subscript"/>
        </w:rPr>
        <w:t>33</w:t>
      </w:r>
      <w:r w:rsidR="00930275" w:rsidRPr="00B13442">
        <w:rPr>
          <w:b w:val="0"/>
          <w:sz w:val="28"/>
          <w:szCs w:val="28"/>
        </w:rPr>
        <w:t xml:space="preserve"> ~ 9÷15 мВ·м/Н и низким значением </w:t>
      </w:r>
      <w:r w:rsidR="00930275" w:rsidRPr="00B13442">
        <w:rPr>
          <w:b w:val="0"/>
          <w:i/>
          <w:iCs/>
          <w:sz w:val="28"/>
          <w:szCs w:val="28"/>
          <w:lang w:val="en-US"/>
        </w:rPr>
        <w:t>Q</w:t>
      </w:r>
      <w:r w:rsidR="00930275" w:rsidRPr="00B13442">
        <w:rPr>
          <w:b w:val="0"/>
          <w:sz w:val="28"/>
          <w:szCs w:val="28"/>
          <w:vertAlign w:val="subscript"/>
        </w:rPr>
        <w:t>м</w:t>
      </w:r>
      <w:r w:rsidR="00930275" w:rsidRPr="00B13442">
        <w:rPr>
          <w:b w:val="0"/>
          <w:sz w:val="28"/>
          <w:szCs w:val="28"/>
        </w:rPr>
        <w:t xml:space="preserve"> ~ 115 в сочетании с средним значением относительной диэлектрической проницаемости </w:t>
      </w:r>
      <w:r w:rsidR="00930275" w:rsidRPr="00B13442">
        <w:rPr>
          <w:b w:val="0"/>
          <w:i/>
          <w:iCs/>
          <w:sz w:val="28"/>
          <w:szCs w:val="28"/>
        </w:rPr>
        <w:t>ε</w:t>
      </w:r>
      <w:r w:rsidR="00930275" w:rsidRPr="00B13442">
        <w:rPr>
          <w:b w:val="0"/>
          <w:sz w:val="28"/>
          <w:szCs w:val="28"/>
          <w:vertAlign w:val="subscript"/>
        </w:rPr>
        <w:t>33</w:t>
      </w:r>
      <w:r w:rsidR="00930275" w:rsidRPr="00B13442">
        <w:rPr>
          <w:b w:val="0"/>
          <w:sz w:val="28"/>
          <w:szCs w:val="28"/>
          <w:vertAlign w:val="superscript"/>
        </w:rPr>
        <w:t>Т</w:t>
      </w:r>
      <w:r w:rsidR="00930275" w:rsidRPr="00B13442">
        <w:rPr>
          <w:b w:val="0"/>
          <w:sz w:val="28"/>
          <w:szCs w:val="28"/>
        </w:rPr>
        <w:t>/</w:t>
      </w:r>
      <w:r w:rsidR="00930275" w:rsidRPr="00B13442">
        <w:rPr>
          <w:b w:val="0"/>
          <w:i/>
          <w:iCs/>
          <w:sz w:val="28"/>
          <w:szCs w:val="28"/>
        </w:rPr>
        <w:t>ε</w:t>
      </w:r>
      <w:r w:rsidR="00930275" w:rsidRPr="00B13442">
        <w:rPr>
          <w:b w:val="0"/>
          <w:sz w:val="28"/>
          <w:szCs w:val="28"/>
          <w:vertAlign w:val="subscript"/>
        </w:rPr>
        <w:t xml:space="preserve">0 </w:t>
      </w:r>
      <w:r w:rsidR="005B4A88">
        <w:rPr>
          <w:b w:val="0"/>
          <w:sz w:val="28"/>
          <w:szCs w:val="28"/>
        </w:rPr>
        <w:t>~ 1200÷1700</w:t>
      </w:r>
      <w:r w:rsidR="00930275" w:rsidRPr="00B13442">
        <w:rPr>
          <w:b w:val="0"/>
          <w:sz w:val="28"/>
          <w:szCs w:val="28"/>
        </w:rPr>
        <w:t xml:space="preserve"> позволяют применять данные материалы в среднечастотных радиоэлектронных устройствах, работающих в режиме приема, а также в высоковольтных актюаторах, лазерных адаптивных системах, компенсаторах вибрации, приборах точного позиционирования.</w:t>
      </w:r>
    </w:p>
    <w:p w:rsidR="00292E7C" w:rsidRDefault="00292E7C" w:rsidP="00292E7C">
      <w:pPr>
        <w:spacing w:line="360" w:lineRule="auto"/>
        <w:ind w:firstLine="55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Высокие значения </w:t>
      </w:r>
      <w:r w:rsidRPr="002B1192">
        <w:rPr>
          <w:i/>
          <w:sz w:val="28"/>
          <w:szCs w:val="28"/>
          <w:lang w:eastAsia="en-US"/>
        </w:rPr>
        <w:t>T</w:t>
      </w:r>
      <w:r w:rsidRPr="002B1192">
        <w:rPr>
          <w:sz w:val="28"/>
          <w:szCs w:val="28"/>
          <w:lang w:eastAsia="en-US"/>
        </w:rPr>
        <w:t>m</w:t>
      </w:r>
      <w:r>
        <w:rPr>
          <w:sz w:val="28"/>
          <w:szCs w:val="28"/>
          <w:lang w:eastAsia="en-US"/>
        </w:rPr>
        <w:t xml:space="preserve"> в </w:t>
      </w:r>
      <w:r w:rsidRPr="002B1192">
        <w:rPr>
          <w:sz w:val="28"/>
          <w:szCs w:val="28"/>
          <w:lang w:eastAsia="en-US"/>
        </w:rPr>
        <w:t>NK</w:t>
      </w:r>
      <w:r w:rsidRPr="002B1192">
        <w:rPr>
          <w:sz w:val="28"/>
          <w:szCs w:val="28"/>
          <w:lang w:val="en-US" w:eastAsia="en-US"/>
        </w:rPr>
        <w:t>C</w:t>
      </w:r>
      <w:r w:rsidRPr="002B1192">
        <w:rPr>
          <w:sz w:val="28"/>
          <w:szCs w:val="28"/>
          <w:lang w:eastAsia="en-US"/>
        </w:rPr>
        <w:t>-1 и NK</w:t>
      </w:r>
      <w:r w:rsidRPr="002B1192">
        <w:rPr>
          <w:sz w:val="28"/>
          <w:szCs w:val="28"/>
          <w:lang w:val="en-US" w:eastAsia="en-US"/>
        </w:rPr>
        <w:t>C</w:t>
      </w:r>
      <w:r w:rsidRPr="002B1192">
        <w:rPr>
          <w:sz w:val="28"/>
          <w:szCs w:val="28"/>
          <w:lang w:eastAsia="en-US"/>
        </w:rPr>
        <w:t>-2</w:t>
      </w:r>
      <w:r>
        <w:rPr>
          <w:sz w:val="28"/>
          <w:szCs w:val="28"/>
          <w:lang w:eastAsia="en-US"/>
        </w:rPr>
        <w:t xml:space="preserve"> </w:t>
      </w:r>
      <w:r w:rsidR="0052277A">
        <w:rPr>
          <w:sz w:val="28"/>
          <w:szCs w:val="28"/>
          <w:lang w:eastAsia="en-US"/>
        </w:rPr>
        <w:t xml:space="preserve">на фоне достаточно хорошей температурной стабильности </w:t>
      </w:r>
      <w:r w:rsidR="00007164">
        <w:rPr>
          <w:sz w:val="28"/>
          <w:szCs w:val="28"/>
          <w:lang w:eastAsia="en-US"/>
        </w:rPr>
        <w:t xml:space="preserve">(рисунок А6) </w:t>
      </w:r>
      <w:r w:rsidR="0052277A">
        <w:rPr>
          <w:sz w:val="28"/>
          <w:szCs w:val="28"/>
          <w:lang w:eastAsia="en-US"/>
        </w:rPr>
        <w:t>их характеристики</w:t>
      </w:r>
      <w:r w:rsidR="00007164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свидетельствует </w:t>
      </w:r>
      <w:r>
        <w:rPr>
          <w:sz w:val="28"/>
          <w:szCs w:val="28"/>
          <w:lang w:eastAsia="en-US"/>
        </w:rPr>
        <w:lastRenderedPageBreak/>
        <w:t>о том, данные материалы могут быть использованы в широком диапазоне температур. Проведенные исследования подтвердили, что в обоих материалах диэлектрические потери</w:t>
      </w:r>
      <w:r w:rsidR="006F4FD2">
        <w:rPr>
          <w:sz w:val="28"/>
          <w:szCs w:val="28"/>
          <w:lang w:eastAsia="en-US"/>
        </w:rPr>
        <w:t xml:space="preserve"> при повышении температуры вплоть до </w:t>
      </w:r>
      <w:r w:rsidR="006F4FD2" w:rsidRPr="002B1192">
        <w:rPr>
          <w:i/>
          <w:sz w:val="28"/>
          <w:szCs w:val="28"/>
          <w:lang w:eastAsia="en-US"/>
        </w:rPr>
        <w:t>T</w:t>
      </w:r>
      <w:r w:rsidR="006F4FD2" w:rsidRPr="002B1192">
        <w:rPr>
          <w:sz w:val="28"/>
          <w:szCs w:val="28"/>
          <w:lang w:eastAsia="en-US"/>
        </w:rPr>
        <w:t>m</w:t>
      </w:r>
      <w:r w:rsidR="006F4FD2">
        <w:rPr>
          <w:sz w:val="28"/>
          <w:szCs w:val="28"/>
          <w:lang w:eastAsia="en-US"/>
        </w:rPr>
        <w:t xml:space="preserve"> остаются на низком уровне (рисунок А</w:t>
      </w:r>
      <w:r w:rsidR="0052277A">
        <w:rPr>
          <w:sz w:val="28"/>
          <w:szCs w:val="28"/>
          <w:lang w:eastAsia="en-US"/>
        </w:rPr>
        <w:t>5</w:t>
      </w:r>
      <w:r w:rsidR="006F4FD2">
        <w:rPr>
          <w:sz w:val="28"/>
          <w:szCs w:val="28"/>
          <w:lang w:eastAsia="en-US"/>
        </w:rPr>
        <w:t>),</w:t>
      </w:r>
      <w:r>
        <w:rPr>
          <w:sz w:val="28"/>
          <w:szCs w:val="28"/>
          <w:lang w:eastAsia="en-US"/>
        </w:rPr>
        <w:t xml:space="preserve"> </w:t>
      </w:r>
      <w:r w:rsidR="006F4FD2">
        <w:rPr>
          <w:sz w:val="28"/>
          <w:szCs w:val="28"/>
          <w:lang w:eastAsia="en-US"/>
        </w:rPr>
        <w:t xml:space="preserve">а </w:t>
      </w:r>
      <w:r>
        <w:rPr>
          <w:sz w:val="28"/>
          <w:szCs w:val="28"/>
          <w:lang w:eastAsia="en-US"/>
        </w:rPr>
        <w:t>термическая деполяриза</w:t>
      </w:r>
      <w:r w:rsidR="006F4FD2">
        <w:rPr>
          <w:sz w:val="28"/>
          <w:szCs w:val="28"/>
          <w:lang w:eastAsia="en-US"/>
        </w:rPr>
        <w:t>ц</w:t>
      </w:r>
      <w:r>
        <w:rPr>
          <w:sz w:val="28"/>
          <w:szCs w:val="28"/>
          <w:lang w:eastAsia="en-US"/>
        </w:rPr>
        <w:t xml:space="preserve">ия </w:t>
      </w:r>
      <w:r w:rsidR="006F4FD2">
        <w:rPr>
          <w:sz w:val="28"/>
          <w:szCs w:val="28"/>
          <w:lang w:eastAsia="en-US"/>
        </w:rPr>
        <w:t xml:space="preserve">образцов происходит лишь при нагревании до температур </w:t>
      </w:r>
      <w:r w:rsidR="006F4FD2">
        <w:rPr>
          <w:sz w:val="28"/>
          <w:szCs w:val="28"/>
          <w:lang w:eastAsia="en-US"/>
        </w:rPr>
        <w:sym w:font="Symbol" w:char="F07E"/>
      </w:r>
      <w:r w:rsidR="006F4FD2">
        <w:rPr>
          <w:sz w:val="28"/>
          <w:szCs w:val="28"/>
          <w:lang w:eastAsia="en-US"/>
        </w:rPr>
        <w:t xml:space="preserve"> </w:t>
      </w:r>
      <w:r w:rsidR="00E8347A" w:rsidRPr="00E8347A">
        <w:rPr>
          <w:sz w:val="28"/>
          <w:szCs w:val="28"/>
          <w:lang w:eastAsia="en-US"/>
        </w:rPr>
        <w:t>28</w:t>
      </w:r>
      <w:r w:rsidR="006F4FD2">
        <w:rPr>
          <w:sz w:val="28"/>
          <w:szCs w:val="28"/>
          <w:lang w:eastAsia="en-US"/>
        </w:rPr>
        <w:t>0</w:t>
      </w:r>
      <w:r w:rsidR="000F5374">
        <w:rPr>
          <w:sz w:val="28"/>
          <w:szCs w:val="28"/>
          <w:lang w:val="en-US" w:eastAsia="en-US"/>
        </w:rPr>
        <w:t> </w:t>
      </w:r>
      <w:r w:rsidR="00E8347A">
        <w:rPr>
          <w:sz w:val="28"/>
          <w:szCs w:val="28"/>
        </w:rPr>
        <w:t>°</w:t>
      </w:r>
      <w:r w:rsidR="00E8347A">
        <w:rPr>
          <w:sz w:val="28"/>
          <w:szCs w:val="28"/>
          <w:lang w:val="en-US"/>
        </w:rPr>
        <w:t>C</w:t>
      </w:r>
      <w:r w:rsidR="006F4FD2">
        <w:rPr>
          <w:sz w:val="28"/>
          <w:szCs w:val="28"/>
          <w:lang w:eastAsia="en-US"/>
        </w:rPr>
        <w:t xml:space="preserve"> (</w:t>
      </w:r>
      <w:r w:rsidR="006F4FD2" w:rsidRPr="002B1192">
        <w:rPr>
          <w:sz w:val="28"/>
          <w:szCs w:val="28"/>
          <w:lang w:eastAsia="en-US"/>
        </w:rPr>
        <w:t>NK</w:t>
      </w:r>
      <w:r w:rsidR="006F4FD2" w:rsidRPr="002B1192">
        <w:rPr>
          <w:sz w:val="28"/>
          <w:szCs w:val="28"/>
          <w:lang w:val="en-US" w:eastAsia="en-US"/>
        </w:rPr>
        <w:t>C</w:t>
      </w:r>
      <w:r w:rsidR="006F4FD2" w:rsidRPr="002B1192">
        <w:rPr>
          <w:sz w:val="28"/>
          <w:szCs w:val="28"/>
          <w:lang w:eastAsia="en-US"/>
        </w:rPr>
        <w:t>-1</w:t>
      </w:r>
      <w:r w:rsidR="006F4FD2">
        <w:rPr>
          <w:sz w:val="28"/>
          <w:szCs w:val="28"/>
          <w:lang w:eastAsia="en-US"/>
        </w:rPr>
        <w:t xml:space="preserve">) и </w:t>
      </w:r>
      <w:r w:rsidR="00E8347A" w:rsidRPr="00E8347A">
        <w:rPr>
          <w:sz w:val="28"/>
          <w:szCs w:val="28"/>
          <w:lang w:eastAsia="en-US"/>
        </w:rPr>
        <w:t>240</w:t>
      </w:r>
      <w:r w:rsidR="00E8347A">
        <w:rPr>
          <w:sz w:val="28"/>
          <w:szCs w:val="28"/>
          <w:lang w:val="en-US" w:eastAsia="en-US"/>
        </w:rPr>
        <w:t> </w:t>
      </w:r>
      <w:r w:rsidR="00E8347A">
        <w:rPr>
          <w:sz w:val="28"/>
          <w:szCs w:val="28"/>
        </w:rPr>
        <w:t>°</w:t>
      </w:r>
      <w:r w:rsidR="00E8347A">
        <w:rPr>
          <w:sz w:val="28"/>
          <w:szCs w:val="28"/>
          <w:lang w:val="en-US"/>
        </w:rPr>
        <w:t>C</w:t>
      </w:r>
      <w:r w:rsidR="00E8347A">
        <w:rPr>
          <w:sz w:val="28"/>
          <w:szCs w:val="28"/>
          <w:lang w:val="en-US" w:eastAsia="en-US"/>
        </w:rPr>
        <w:t> </w:t>
      </w:r>
      <w:r w:rsidR="006F4FD2">
        <w:rPr>
          <w:sz w:val="28"/>
          <w:szCs w:val="28"/>
          <w:lang w:eastAsia="en-US"/>
        </w:rPr>
        <w:t>(</w:t>
      </w:r>
      <w:r w:rsidR="006F4FD2" w:rsidRPr="002B1192">
        <w:rPr>
          <w:sz w:val="28"/>
          <w:szCs w:val="28"/>
          <w:lang w:eastAsia="en-US"/>
        </w:rPr>
        <w:t>NK</w:t>
      </w:r>
      <w:r w:rsidR="006F4FD2" w:rsidRPr="002B1192">
        <w:rPr>
          <w:sz w:val="28"/>
          <w:szCs w:val="28"/>
          <w:lang w:val="en-US" w:eastAsia="en-US"/>
        </w:rPr>
        <w:t>C</w:t>
      </w:r>
      <w:r w:rsidR="006F4FD2" w:rsidRPr="002B1192">
        <w:rPr>
          <w:sz w:val="28"/>
          <w:szCs w:val="28"/>
          <w:lang w:eastAsia="en-US"/>
        </w:rPr>
        <w:t>-</w:t>
      </w:r>
      <w:r w:rsidR="006F4FD2">
        <w:rPr>
          <w:sz w:val="28"/>
          <w:szCs w:val="28"/>
          <w:lang w:eastAsia="en-US"/>
        </w:rPr>
        <w:t>2).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52277A" w:rsidRPr="00C32B8B" w:rsidTr="00C32B8B">
        <w:trPr>
          <w:trHeight w:val="4897"/>
        </w:trPr>
        <w:tc>
          <w:tcPr>
            <w:tcW w:w="9854" w:type="dxa"/>
          </w:tcPr>
          <w:p w:rsidR="0052277A" w:rsidRPr="00C32B8B" w:rsidRDefault="004F1105" w:rsidP="00C32B8B">
            <w:pPr>
              <w:spacing w:line="360" w:lineRule="auto"/>
              <w:jc w:val="center"/>
              <w:rPr>
                <w:sz w:val="28"/>
                <w:szCs w:val="28"/>
                <w:highlight w:val="green"/>
              </w:rPr>
            </w:pPr>
            <w:r>
              <w:rPr>
                <w:sz w:val="28"/>
                <w:szCs w:val="28"/>
              </w:rPr>
              <w:pict>
                <v:shape id="_x0000_i1043" type="#_x0000_t75" style="width:313.5pt;height:417.75pt">
                  <v:imagedata r:id="rId32" o:title="Graph1" croptop="4469f"/>
                </v:shape>
              </w:pict>
            </w:r>
          </w:p>
        </w:tc>
      </w:tr>
      <w:tr w:rsidR="0052277A" w:rsidRPr="001B41AB" w:rsidTr="00C32B8B">
        <w:tc>
          <w:tcPr>
            <w:tcW w:w="9854" w:type="dxa"/>
          </w:tcPr>
          <w:p w:rsidR="0052277A" w:rsidRPr="001B41AB" w:rsidRDefault="0052277A" w:rsidP="00D0640D">
            <w:pPr>
              <w:widowControl w:val="0"/>
              <w:spacing w:line="360" w:lineRule="auto"/>
              <w:ind w:firstLine="426"/>
              <w:jc w:val="center"/>
              <w:rPr>
                <w:sz w:val="28"/>
                <w:szCs w:val="28"/>
              </w:rPr>
            </w:pPr>
            <w:r w:rsidRPr="001B41AB">
              <w:rPr>
                <w:sz w:val="28"/>
                <w:szCs w:val="28"/>
              </w:rPr>
              <w:t xml:space="preserve">Рисунок А6 – </w:t>
            </w:r>
            <w:r w:rsidR="00007164" w:rsidRPr="001B41AB">
              <w:rPr>
                <w:sz w:val="28"/>
                <w:szCs w:val="28"/>
              </w:rPr>
              <w:t xml:space="preserve">Зависимости </w:t>
            </w:r>
            <w:r w:rsidR="00007164" w:rsidRPr="001B41AB">
              <w:rPr>
                <w:i/>
                <w:sz w:val="28"/>
                <w:szCs w:val="28"/>
                <w:lang w:val="en-US"/>
              </w:rPr>
              <w:sym w:font="Symbol" w:char="F065"/>
            </w:r>
            <w:r w:rsidR="00007164" w:rsidRPr="001B41AB">
              <w:rPr>
                <w:sz w:val="28"/>
                <w:szCs w:val="28"/>
                <w:vertAlign w:val="superscript"/>
              </w:rPr>
              <w:t>т</w:t>
            </w:r>
            <w:r w:rsidR="00007164" w:rsidRPr="001B41AB">
              <w:rPr>
                <w:sz w:val="28"/>
                <w:szCs w:val="28"/>
                <w:vertAlign w:val="subscript"/>
              </w:rPr>
              <w:t>зз</w:t>
            </w:r>
            <w:r w:rsidR="00007164" w:rsidRPr="001B41AB">
              <w:rPr>
                <w:sz w:val="28"/>
                <w:szCs w:val="28"/>
              </w:rPr>
              <w:t>/</w:t>
            </w:r>
            <w:r w:rsidR="00007164" w:rsidRPr="001B41AB">
              <w:rPr>
                <w:i/>
                <w:sz w:val="28"/>
                <w:szCs w:val="28"/>
                <w:lang w:val="en-US"/>
              </w:rPr>
              <w:sym w:font="Symbol" w:char="F065"/>
            </w:r>
            <w:r w:rsidR="00007164" w:rsidRPr="001B41AB">
              <w:rPr>
                <w:sz w:val="28"/>
                <w:szCs w:val="28"/>
                <w:vertAlign w:val="subscript"/>
              </w:rPr>
              <w:t>о</w:t>
            </w:r>
            <w:r w:rsidR="00007164" w:rsidRPr="001B41AB">
              <w:rPr>
                <w:sz w:val="28"/>
                <w:szCs w:val="28"/>
              </w:rPr>
              <w:t>(</w:t>
            </w:r>
            <w:r w:rsidR="00007164" w:rsidRPr="001B41AB">
              <w:rPr>
                <w:i/>
                <w:sz w:val="28"/>
                <w:szCs w:val="28"/>
              </w:rPr>
              <w:t>Т</w:t>
            </w:r>
            <w:r w:rsidR="00007164" w:rsidRPr="001B41AB">
              <w:rPr>
                <w:sz w:val="28"/>
                <w:szCs w:val="28"/>
              </w:rPr>
              <w:t xml:space="preserve">), </w:t>
            </w:r>
            <w:r w:rsidR="00007164" w:rsidRPr="001B41AB">
              <w:rPr>
                <w:i/>
                <w:iCs/>
                <w:sz w:val="28"/>
                <w:szCs w:val="28"/>
              </w:rPr>
              <w:t>К</w:t>
            </w:r>
            <w:r w:rsidR="00007164" w:rsidRPr="001B41AB">
              <w:rPr>
                <w:sz w:val="28"/>
                <w:szCs w:val="28"/>
                <w:vertAlign w:val="subscript"/>
              </w:rPr>
              <w:t>р</w:t>
            </w:r>
            <w:r w:rsidR="00007164" w:rsidRPr="001B41AB">
              <w:rPr>
                <w:sz w:val="28"/>
                <w:szCs w:val="28"/>
              </w:rPr>
              <w:t>(</w:t>
            </w:r>
            <w:r w:rsidR="00007164" w:rsidRPr="001B41AB">
              <w:rPr>
                <w:i/>
                <w:sz w:val="28"/>
                <w:szCs w:val="28"/>
              </w:rPr>
              <w:t>Т</w:t>
            </w:r>
            <w:r w:rsidR="00007164" w:rsidRPr="001B41AB">
              <w:rPr>
                <w:sz w:val="28"/>
                <w:szCs w:val="28"/>
              </w:rPr>
              <w:t xml:space="preserve">), </w:t>
            </w:r>
            <w:r w:rsidR="00007164" w:rsidRPr="001B41AB">
              <w:rPr>
                <w:i/>
                <w:iCs/>
                <w:smallCaps/>
                <w:sz w:val="28"/>
                <w:szCs w:val="28"/>
                <w:lang w:val="en-US"/>
              </w:rPr>
              <w:t>Q</w:t>
            </w:r>
            <w:r w:rsidR="00007164" w:rsidRPr="001B41AB">
              <w:rPr>
                <w:smallCaps/>
                <w:sz w:val="28"/>
                <w:szCs w:val="28"/>
                <w:vertAlign w:val="subscript"/>
                <w:lang w:val="en-US"/>
              </w:rPr>
              <w:t>M</w:t>
            </w:r>
            <w:r w:rsidR="00007164" w:rsidRPr="001B41AB">
              <w:rPr>
                <w:sz w:val="28"/>
                <w:szCs w:val="28"/>
              </w:rPr>
              <w:t>(</w:t>
            </w:r>
            <w:r w:rsidR="00007164" w:rsidRPr="001B41AB">
              <w:rPr>
                <w:i/>
                <w:sz w:val="28"/>
                <w:szCs w:val="28"/>
              </w:rPr>
              <w:t>Т</w:t>
            </w:r>
            <w:r w:rsidR="00007164" w:rsidRPr="001B41AB">
              <w:rPr>
                <w:sz w:val="28"/>
                <w:szCs w:val="28"/>
              </w:rPr>
              <w:t>) и |</w:t>
            </w:r>
            <w:r w:rsidR="00007164" w:rsidRPr="001B41AB">
              <w:rPr>
                <w:i/>
                <w:iCs/>
                <w:sz w:val="28"/>
                <w:szCs w:val="28"/>
                <w:lang w:val="en-US"/>
              </w:rPr>
              <w:t>d</w:t>
            </w:r>
            <w:r w:rsidR="00007164" w:rsidRPr="001B41AB">
              <w:rPr>
                <w:sz w:val="28"/>
                <w:szCs w:val="28"/>
                <w:vertAlign w:val="subscript"/>
              </w:rPr>
              <w:t>31</w:t>
            </w:r>
            <w:r w:rsidR="00007164" w:rsidRPr="001B41AB">
              <w:rPr>
                <w:sz w:val="28"/>
                <w:szCs w:val="28"/>
              </w:rPr>
              <w:t>|(</w:t>
            </w:r>
            <w:r w:rsidR="00007164" w:rsidRPr="001B41AB">
              <w:rPr>
                <w:i/>
                <w:sz w:val="28"/>
                <w:szCs w:val="28"/>
              </w:rPr>
              <w:t>Т</w:t>
            </w:r>
            <w:r w:rsidR="00007164" w:rsidRPr="001B41AB">
              <w:rPr>
                <w:sz w:val="28"/>
                <w:szCs w:val="28"/>
              </w:rPr>
              <w:t xml:space="preserve">) керамики </w:t>
            </w:r>
            <w:r w:rsidRPr="001B41AB">
              <w:rPr>
                <w:sz w:val="28"/>
                <w:szCs w:val="28"/>
              </w:rPr>
              <w:t>NKC-</w:t>
            </w:r>
            <w:r w:rsidR="00007164" w:rsidRPr="001B41AB">
              <w:rPr>
                <w:sz w:val="28"/>
                <w:szCs w:val="28"/>
              </w:rPr>
              <w:t>2</w:t>
            </w:r>
          </w:p>
        </w:tc>
      </w:tr>
    </w:tbl>
    <w:p w:rsidR="00F07C05" w:rsidRPr="00D0640D" w:rsidRDefault="005A10A7" w:rsidP="00602C6A">
      <w:pPr>
        <w:pStyle w:val="21"/>
        <w:tabs>
          <w:tab w:val="clear" w:pos="9071"/>
          <w:tab w:val="left" w:pos="993"/>
        </w:tabs>
        <w:spacing w:before="240"/>
        <w:ind w:firstLine="567"/>
        <w:rPr>
          <w:sz w:val="28"/>
          <w:szCs w:val="28"/>
        </w:rPr>
      </w:pPr>
      <w:r>
        <w:rPr>
          <w:b w:val="0"/>
          <w:sz w:val="28"/>
          <w:szCs w:val="28"/>
        </w:rPr>
        <w:br w:type="page"/>
      </w:r>
      <w:r w:rsidR="00602C6A">
        <w:rPr>
          <w:b w:val="0"/>
          <w:sz w:val="28"/>
          <w:szCs w:val="28"/>
        </w:rPr>
        <w:lastRenderedPageBreak/>
        <w:t>5.</w:t>
      </w:r>
      <w:r w:rsidR="00602C6A">
        <w:rPr>
          <w:b w:val="0"/>
          <w:sz w:val="28"/>
          <w:szCs w:val="28"/>
        </w:rPr>
        <w:tab/>
      </w:r>
      <w:r w:rsidR="00F07C05" w:rsidRPr="00D0640D">
        <w:rPr>
          <w:sz w:val="28"/>
          <w:szCs w:val="28"/>
        </w:rPr>
        <w:t>ОЦЕНКА ДОСТОВЕРНОСТИ</w:t>
      </w:r>
      <w:r w:rsidR="005E382D" w:rsidRPr="00D0640D">
        <w:rPr>
          <w:sz w:val="28"/>
          <w:szCs w:val="28"/>
        </w:rPr>
        <w:t xml:space="preserve"> СПРАВОЧНЫХ </w:t>
      </w:r>
      <w:r w:rsidR="00F07C05" w:rsidRPr="00D0640D">
        <w:rPr>
          <w:sz w:val="28"/>
          <w:szCs w:val="28"/>
        </w:rPr>
        <w:t>ДАННЫХ</w:t>
      </w:r>
    </w:p>
    <w:p w:rsidR="00F07C05" w:rsidRDefault="00F07C05" w:rsidP="009B590B">
      <w:pPr>
        <w:pStyle w:val="21"/>
        <w:spacing w:before="240"/>
        <w:rPr>
          <w:b w:val="0"/>
          <w:sz w:val="28"/>
          <w:szCs w:val="28"/>
        </w:rPr>
      </w:pPr>
      <w:r w:rsidRPr="00B13442">
        <w:rPr>
          <w:b w:val="0"/>
          <w:sz w:val="28"/>
          <w:szCs w:val="28"/>
        </w:rPr>
        <w:t xml:space="preserve">Суммарные погрешности измерений диэлектрических, пьезоэлектрических и упругих характеристик аттестуемых объектов </w:t>
      </w:r>
      <w:bookmarkStart w:id="18" w:name="_Toc308780888"/>
      <w:r w:rsidRPr="00B13442">
        <w:rPr>
          <w:b w:val="0"/>
          <w:sz w:val="28"/>
          <w:szCs w:val="28"/>
        </w:rPr>
        <w:t>представлены в таблице А</w:t>
      </w:r>
      <w:r w:rsidR="00573ED5" w:rsidRPr="00B13442">
        <w:rPr>
          <w:b w:val="0"/>
          <w:sz w:val="28"/>
          <w:szCs w:val="28"/>
        </w:rPr>
        <w:t>4</w:t>
      </w:r>
      <w:r w:rsidRPr="00B13442">
        <w:rPr>
          <w:b w:val="0"/>
          <w:sz w:val="28"/>
          <w:szCs w:val="28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3"/>
        <w:gridCol w:w="2372"/>
        <w:gridCol w:w="2485"/>
      </w:tblGrid>
      <w:tr w:rsidR="00FA6B77" w:rsidRPr="00B13442" w:rsidTr="00FA6B77">
        <w:trPr>
          <w:trHeight w:val="147"/>
          <w:jc w:val="center"/>
        </w:trPr>
        <w:tc>
          <w:tcPr>
            <w:tcW w:w="7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bookmarkEnd w:id="18"/>
          <w:p w:rsidR="00FA6B77" w:rsidRPr="00FA6B77" w:rsidRDefault="00FA6B77" w:rsidP="00FA6B77">
            <w:pPr>
              <w:spacing w:line="312" w:lineRule="auto"/>
              <w:jc w:val="both"/>
              <w:rPr>
                <w:rFonts w:eastAsia="SimSun"/>
                <w:sz w:val="28"/>
                <w:szCs w:val="28"/>
              </w:rPr>
            </w:pPr>
            <w:r w:rsidRPr="001B41AB">
              <w:rPr>
                <w:rFonts w:eastAsia="SimSun"/>
                <w:sz w:val="28"/>
                <w:szCs w:val="28"/>
              </w:rPr>
              <w:t>Таблица А4 – Суммарные погрешности измерений электрофизических параметров</w:t>
            </w:r>
          </w:p>
        </w:tc>
      </w:tr>
      <w:tr w:rsidR="00F07C05" w:rsidRPr="00B13442" w:rsidTr="00FA6B77">
        <w:trPr>
          <w:trHeight w:val="147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</w:rPr>
            </w:pPr>
            <w:r w:rsidRPr="001B41AB">
              <w:rPr>
                <w:rFonts w:eastAsia="SimSun"/>
                <w:sz w:val="28"/>
                <w:szCs w:val="28"/>
              </w:rPr>
              <w:t>Параметры</w:t>
            </w:r>
          </w:p>
        </w:tc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B0685D">
            <w:pPr>
              <w:spacing w:line="312" w:lineRule="auto"/>
              <w:jc w:val="center"/>
              <w:rPr>
                <w:rFonts w:eastAsia="SimSun"/>
                <w:sz w:val="28"/>
                <w:szCs w:val="28"/>
              </w:rPr>
            </w:pPr>
            <w:r w:rsidRPr="00B13442">
              <w:rPr>
                <w:rFonts w:eastAsia="SimSun"/>
                <w:sz w:val="28"/>
                <w:szCs w:val="28"/>
              </w:rPr>
              <w:t>Δ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A</w:t>
            </w:r>
            <w:r w:rsidRPr="00B13442">
              <w:rPr>
                <w:rFonts w:eastAsia="SimSun"/>
                <w:sz w:val="28"/>
                <w:szCs w:val="28"/>
              </w:rPr>
              <w:t>/А</w:t>
            </w:r>
            <w:r w:rsidR="00B0685D">
              <w:rPr>
                <w:rFonts w:eastAsia="SimSun"/>
                <w:sz w:val="28"/>
                <w:szCs w:val="28"/>
              </w:rPr>
              <w:t>,</w:t>
            </w:r>
            <w:r w:rsidRPr="00B13442">
              <w:rPr>
                <w:rFonts w:eastAsia="SimSun"/>
                <w:sz w:val="28"/>
                <w:szCs w:val="28"/>
              </w:rPr>
              <w:t>%</w:t>
            </w:r>
          </w:p>
        </w:tc>
      </w:tr>
      <w:tr w:rsidR="00F07C05" w:rsidRPr="00B13442" w:rsidTr="00FA6B77">
        <w:trPr>
          <w:trHeight w:val="147"/>
          <w:jc w:val="center"/>
        </w:trPr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</w:rPr>
            </w:pPr>
            <w:r w:rsidRPr="00B13442">
              <w:rPr>
                <w:rFonts w:eastAsia="SimSun"/>
                <w:sz w:val="28"/>
                <w:szCs w:val="28"/>
              </w:rPr>
              <w:t>Наименование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</w:rPr>
            </w:pPr>
            <w:r w:rsidRPr="00B13442">
              <w:rPr>
                <w:rFonts w:eastAsia="SimSun"/>
                <w:sz w:val="28"/>
                <w:szCs w:val="28"/>
              </w:rPr>
              <w:t>Значение А</w:t>
            </w:r>
          </w:p>
        </w:tc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</w:rPr>
            </w:pPr>
          </w:p>
        </w:tc>
      </w:tr>
      <w:tr w:rsidR="00F07C05" w:rsidRPr="00B13442" w:rsidTr="00FA6B77">
        <w:trPr>
          <w:trHeight w:val="156"/>
          <w:jc w:val="center"/>
        </w:trPr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i/>
                <w:sz w:val="28"/>
                <w:szCs w:val="28"/>
              </w:rPr>
              <w:t>ε</w:t>
            </w:r>
            <w:r w:rsidRPr="00B13442">
              <w:rPr>
                <w:rFonts w:eastAsia="SimSun"/>
                <w:sz w:val="28"/>
                <w:szCs w:val="28"/>
                <w:vertAlign w:val="subscript"/>
                <w:lang w:val="en-US"/>
              </w:rPr>
              <w:t>33</w:t>
            </w:r>
            <w:r w:rsidRPr="00B13442">
              <w:rPr>
                <w:rFonts w:eastAsia="SimSun"/>
                <w:i/>
                <w:sz w:val="28"/>
                <w:szCs w:val="28"/>
                <w:vertAlign w:val="superscript"/>
              </w:rPr>
              <w:t>Т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/</w:t>
            </w:r>
            <w:r w:rsidRPr="00B13442">
              <w:rPr>
                <w:rFonts w:eastAsia="SimSun"/>
                <w:i/>
                <w:sz w:val="28"/>
                <w:szCs w:val="28"/>
              </w:rPr>
              <w:t>ε</w:t>
            </w:r>
            <w:r w:rsidRPr="00B13442">
              <w:rPr>
                <w:rFonts w:eastAsia="SimSun"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250÷5000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1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</w:p>
        </w:tc>
      </w:tr>
      <w:tr w:rsidR="00F07C05" w:rsidRPr="00B13442" w:rsidTr="00FA6B77">
        <w:trPr>
          <w:trHeight w:val="147"/>
          <w:jc w:val="center"/>
        </w:trPr>
        <w:tc>
          <w:tcPr>
            <w:tcW w:w="2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i/>
                <w:sz w:val="28"/>
                <w:szCs w:val="28"/>
                <w:lang w:val="en-US"/>
              </w:rPr>
              <w:t>K</w:t>
            </w:r>
            <w:r w:rsidRPr="00B13442">
              <w:rPr>
                <w:rFonts w:eastAsia="SimSun"/>
                <w:sz w:val="28"/>
                <w:szCs w:val="28"/>
                <w:vertAlign w:val="subscript"/>
                <w:lang w:val="en-US"/>
              </w:rPr>
              <w:t>p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2÷0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3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5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</w:p>
        </w:tc>
      </w:tr>
      <w:tr w:rsidR="00F07C05" w:rsidRPr="00B13442" w:rsidTr="00FA6B77">
        <w:trPr>
          <w:trHeight w:val="79"/>
          <w:jc w:val="center"/>
        </w:trPr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3÷0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4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2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</w:p>
        </w:tc>
      </w:tr>
      <w:tr w:rsidR="00F07C05" w:rsidRPr="00B13442" w:rsidTr="00FA6B77">
        <w:trPr>
          <w:trHeight w:val="79"/>
          <w:jc w:val="center"/>
        </w:trPr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4÷0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1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5</w:t>
            </w:r>
          </w:p>
        </w:tc>
      </w:tr>
      <w:tr w:rsidR="00F07C05" w:rsidRPr="00B13442" w:rsidTr="00FA6B77">
        <w:trPr>
          <w:trHeight w:val="79"/>
          <w:jc w:val="center"/>
        </w:trPr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5÷0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7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1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</w:p>
        </w:tc>
      </w:tr>
      <w:tr w:rsidR="00F07C05" w:rsidRPr="00B13442" w:rsidTr="00FA6B77">
        <w:trPr>
          <w:trHeight w:val="147"/>
          <w:jc w:val="center"/>
        </w:trPr>
        <w:tc>
          <w:tcPr>
            <w:tcW w:w="2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</w:rPr>
            </w:pPr>
            <w:r w:rsidRPr="00B13442">
              <w:rPr>
                <w:rFonts w:eastAsia="SimSun"/>
                <w:sz w:val="28"/>
                <w:szCs w:val="28"/>
              </w:rPr>
              <w:t>|</w:t>
            </w:r>
            <w:r w:rsidRPr="00B13442">
              <w:rPr>
                <w:rFonts w:eastAsia="SimSun"/>
                <w:i/>
                <w:sz w:val="28"/>
                <w:szCs w:val="28"/>
                <w:lang w:val="en-US"/>
              </w:rPr>
              <w:t>d</w:t>
            </w:r>
            <w:r w:rsidRPr="00B13442">
              <w:rPr>
                <w:rFonts w:eastAsia="SimSun"/>
                <w:sz w:val="28"/>
                <w:szCs w:val="28"/>
                <w:vertAlign w:val="subscript"/>
                <w:lang w:val="en-US"/>
              </w:rPr>
              <w:t>31</w:t>
            </w:r>
            <w:r w:rsidRPr="00B13442">
              <w:rPr>
                <w:rFonts w:eastAsia="SimSun"/>
                <w:sz w:val="28"/>
                <w:szCs w:val="28"/>
              </w:rPr>
              <w:t>|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 xml:space="preserve">, </w:t>
            </w:r>
            <w:r w:rsidRPr="00B13442">
              <w:rPr>
                <w:sz w:val="28"/>
                <w:szCs w:val="28"/>
              </w:rPr>
              <w:t>пКл/Н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</w:rPr>
            </w:pPr>
            <w:r w:rsidRPr="00B13442">
              <w:rPr>
                <w:rFonts w:eastAsia="SimSun"/>
                <w:sz w:val="28"/>
                <w:szCs w:val="28"/>
              </w:rPr>
              <w:t>20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÷</w:t>
            </w:r>
            <w:r w:rsidRPr="00B13442">
              <w:rPr>
                <w:rFonts w:eastAsia="SimSun"/>
                <w:sz w:val="28"/>
                <w:szCs w:val="28"/>
              </w:rPr>
              <w:t>30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</w:rPr>
              <w:t>5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</w:p>
        </w:tc>
      </w:tr>
      <w:tr w:rsidR="00F07C05" w:rsidRPr="00B13442" w:rsidTr="00FA6B77">
        <w:trPr>
          <w:trHeight w:val="79"/>
          <w:jc w:val="center"/>
        </w:trPr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</w:rPr>
            </w:pPr>
            <w:r w:rsidRPr="00B13442">
              <w:rPr>
                <w:rFonts w:eastAsia="SimSun"/>
                <w:sz w:val="28"/>
                <w:szCs w:val="28"/>
              </w:rPr>
              <w:t>30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÷</w:t>
            </w:r>
            <w:r w:rsidRPr="00B13442">
              <w:rPr>
                <w:rFonts w:eastAsia="SimSun"/>
                <w:sz w:val="28"/>
                <w:szCs w:val="28"/>
              </w:rPr>
              <w:t>40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</w:rPr>
              <w:t>2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</w:p>
        </w:tc>
      </w:tr>
      <w:tr w:rsidR="00F07C05" w:rsidRPr="00B13442" w:rsidTr="00FA6B77">
        <w:trPr>
          <w:trHeight w:val="147"/>
          <w:jc w:val="center"/>
        </w:trPr>
        <w:tc>
          <w:tcPr>
            <w:tcW w:w="2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</w:rPr>
            </w:pPr>
            <w:r w:rsidRPr="00B13442">
              <w:rPr>
                <w:rFonts w:eastAsia="SimSun"/>
                <w:i/>
                <w:sz w:val="28"/>
                <w:szCs w:val="28"/>
                <w:lang w:val="en-US"/>
              </w:rPr>
              <w:t>d</w:t>
            </w:r>
            <w:r w:rsidRPr="00B13442">
              <w:rPr>
                <w:rFonts w:eastAsia="SimSun"/>
                <w:sz w:val="28"/>
                <w:szCs w:val="28"/>
                <w:vertAlign w:val="subscript"/>
                <w:lang w:val="en-US"/>
              </w:rPr>
              <w:t>33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 xml:space="preserve">, </w:t>
            </w:r>
            <w:r w:rsidRPr="00B13442">
              <w:rPr>
                <w:sz w:val="28"/>
                <w:szCs w:val="28"/>
              </w:rPr>
              <w:t>пКл/Н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</w:rPr>
            </w:pPr>
            <w:r w:rsidRPr="00B13442">
              <w:rPr>
                <w:rFonts w:eastAsia="SimSun"/>
                <w:sz w:val="28"/>
                <w:szCs w:val="28"/>
              </w:rPr>
              <w:t>40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÷</w:t>
            </w:r>
            <w:r w:rsidRPr="00B13442">
              <w:rPr>
                <w:rFonts w:eastAsia="SimSun"/>
                <w:sz w:val="28"/>
                <w:szCs w:val="28"/>
              </w:rPr>
              <w:t>100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</w:rPr>
              <w:t>3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</w:p>
        </w:tc>
      </w:tr>
      <w:tr w:rsidR="00F07C05" w:rsidRPr="00B13442" w:rsidTr="00FA6B77">
        <w:trPr>
          <w:trHeight w:val="79"/>
          <w:jc w:val="center"/>
        </w:trPr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</w:rPr>
            </w:pPr>
            <w:r w:rsidRPr="00B13442">
              <w:rPr>
                <w:rFonts w:eastAsia="SimSun"/>
                <w:sz w:val="28"/>
                <w:szCs w:val="28"/>
              </w:rPr>
              <w:t>100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÷</w:t>
            </w:r>
            <w:r w:rsidRPr="00B13442">
              <w:rPr>
                <w:rFonts w:eastAsia="SimSun"/>
                <w:sz w:val="28"/>
                <w:szCs w:val="28"/>
              </w:rPr>
              <w:t>700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</w:rPr>
              <w:t>2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</w:p>
        </w:tc>
      </w:tr>
      <w:tr w:rsidR="00F07C05" w:rsidRPr="00B13442" w:rsidTr="00FA6B77">
        <w:trPr>
          <w:trHeight w:val="147"/>
          <w:jc w:val="center"/>
        </w:trPr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</w:rPr>
            </w:pPr>
            <w:r w:rsidRPr="00B13442">
              <w:rPr>
                <w:rFonts w:eastAsia="SimSun"/>
                <w:i/>
                <w:sz w:val="28"/>
                <w:szCs w:val="28"/>
                <w:lang w:val="en-US"/>
              </w:rPr>
              <w:t>g</w:t>
            </w:r>
            <w:r w:rsidRPr="00B13442">
              <w:rPr>
                <w:rFonts w:eastAsia="SimSun"/>
                <w:sz w:val="28"/>
                <w:szCs w:val="28"/>
                <w:vertAlign w:val="subscript"/>
                <w:lang w:val="en-US"/>
              </w:rPr>
              <w:t>33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 xml:space="preserve">, </w:t>
            </w:r>
            <w:r w:rsidRPr="00B13442">
              <w:rPr>
                <w:rFonts w:eastAsia="SimSun"/>
                <w:sz w:val="28"/>
                <w:szCs w:val="28"/>
              </w:rPr>
              <w:t>мВ·м/Н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</w:rPr>
            </w:pPr>
            <w:r w:rsidRPr="00B13442">
              <w:rPr>
                <w:rFonts w:eastAsia="SimSun"/>
                <w:sz w:val="28"/>
                <w:szCs w:val="28"/>
              </w:rPr>
              <w:t>16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÷</w:t>
            </w:r>
            <w:r w:rsidRPr="00B13442">
              <w:rPr>
                <w:rFonts w:eastAsia="SimSun"/>
                <w:sz w:val="28"/>
                <w:szCs w:val="28"/>
              </w:rPr>
              <w:t>40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</w:rPr>
              <w:t>2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</w:p>
        </w:tc>
      </w:tr>
      <w:tr w:rsidR="00F07C05" w:rsidRPr="00B13442" w:rsidTr="00FA6B77">
        <w:trPr>
          <w:trHeight w:val="147"/>
          <w:jc w:val="center"/>
        </w:trPr>
        <w:tc>
          <w:tcPr>
            <w:tcW w:w="2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Q</w:t>
            </w:r>
            <w:r w:rsidRPr="00B13442">
              <w:rPr>
                <w:rFonts w:eastAsia="SimSun"/>
                <w:sz w:val="28"/>
                <w:szCs w:val="28"/>
                <w:vertAlign w:val="subscript"/>
                <w:lang w:val="en-US"/>
              </w:rPr>
              <w:t>M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50÷60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10</w:t>
            </w:r>
          </w:p>
        </w:tc>
      </w:tr>
      <w:tr w:rsidR="00F07C05" w:rsidRPr="00B13442" w:rsidTr="00FA6B77">
        <w:trPr>
          <w:trHeight w:val="79"/>
          <w:jc w:val="center"/>
        </w:trPr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600÷5000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20</w:t>
            </w:r>
          </w:p>
        </w:tc>
      </w:tr>
      <w:tr w:rsidR="00F07C05" w:rsidRPr="00B13442" w:rsidTr="00FA6B77">
        <w:trPr>
          <w:trHeight w:val="147"/>
          <w:jc w:val="center"/>
        </w:trPr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tg</w:t>
            </w:r>
            <w:r w:rsidRPr="00B13442">
              <w:rPr>
                <w:rFonts w:eastAsia="SimSun"/>
                <w:i/>
                <w:sz w:val="28"/>
                <w:szCs w:val="28"/>
                <w:lang w:val="en-US"/>
              </w:rPr>
              <w:t>δ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·10</w:t>
            </w:r>
            <w:r w:rsidRPr="00B13442">
              <w:rPr>
                <w:rFonts w:eastAsia="SimSun"/>
                <w:sz w:val="28"/>
                <w:szCs w:val="28"/>
                <w:vertAlign w:val="superscript"/>
                <w:lang w:val="en-US"/>
              </w:rPr>
              <w:t>2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3</w:t>
            </w:r>
            <w:r w:rsidRPr="00B13442">
              <w:rPr>
                <w:rFonts w:eastAsia="SimSun"/>
                <w:sz w:val="28"/>
                <w:szCs w:val="28"/>
              </w:rPr>
              <w:t>÷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20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  <w:lang w:val="en-US"/>
              </w:rPr>
            </w:pPr>
            <w:r w:rsidRPr="00B13442">
              <w:rPr>
                <w:rFonts w:eastAsia="SimSun"/>
                <w:sz w:val="28"/>
                <w:szCs w:val="28"/>
                <w:lang w:val="en-US"/>
              </w:rPr>
              <w:t>5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0</w:t>
            </w:r>
          </w:p>
        </w:tc>
      </w:tr>
      <w:tr w:rsidR="00F07C05" w:rsidRPr="00B13442" w:rsidTr="00FA6B77">
        <w:trPr>
          <w:trHeight w:val="147"/>
          <w:jc w:val="center"/>
        </w:trPr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</w:rPr>
            </w:pPr>
            <w:r w:rsidRPr="00B13442">
              <w:rPr>
                <w:rFonts w:eastAsia="SimSun"/>
                <w:i/>
                <w:sz w:val="28"/>
                <w:szCs w:val="28"/>
                <w:lang w:val="en-US"/>
              </w:rPr>
              <w:t>V</w:t>
            </w:r>
            <w:r w:rsidRPr="00B13442">
              <w:rPr>
                <w:rFonts w:eastAsia="SimSun"/>
                <w:sz w:val="28"/>
                <w:szCs w:val="28"/>
                <w:vertAlign w:val="subscript"/>
                <w:lang w:val="en-US"/>
              </w:rPr>
              <w:t>1</w:t>
            </w:r>
            <w:r w:rsidRPr="00B13442">
              <w:rPr>
                <w:rFonts w:eastAsia="SimSun"/>
                <w:i/>
                <w:sz w:val="28"/>
                <w:szCs w:val="28"/>
                <w:vertAlign w:val="superscript"/>
                <w:lang w:val="en-US"/>
              </w:rPr>
              <w:t>E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>·10</w:t>
            </w:r>
            <w:r w:rsidRPr="00B13442">
              <w:rPr>
                <w:rFonts w:eastAsia="SimSun"/>
                <w:sz w:val="28"/>
                <w:szCs w:val="28"/>
                <w:vertAlign w:val="superscript"/>
                <w:lang w:val="en-US"/>
              </w:rPr>
              <w:t>-3</w:t>
            </w:r>
            <w:r w:rsidRPr="00B13442">
              <w:rPr>
                <w:rFonts w:eastAsia="SimSun"/>
                <w:sz w:val="28"/>
                <w:szCs w:val="28"/>
                <w:lang w:val="en-US"/>
              </w:rPr>
              <w:t xml:space="preserve">, </w:t>
            </w:r>
            <w:r w:rsidRPr="00B13442">
              <w:rPr>
                <w:rFonts w:eastAsia="SimSun"/>
                <w:sz w:val="28"/>
                <w:szCs w:val="28"/>
              </w:rPr>
              <w:t>м/с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</w:rPr>
            </w:pPr>
            <w:r w:rsidRPr="00B13442">
              <w:rPr>
                <w:rFonts w:eastAsia="SimSun"/>
                <w:sz w:val="28"/>
                <w:szCs w:val="28"/>
              </w:rPr>
              <w:t>2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</w:rPr>
              <w:t>6÷4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</w:rPr>
              <w:t>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05" w:rsidRPr="00B13442" w:rsidRDefault="00F07C05" w:rsidP="00C15953">
            <w:pPr>
              <w:spacing w:line="312" w:lineRule="auto"/>
              <w:jc w:val="center"/>
              <w:rPr>
                <w:rFonts w:eastAsia="SimSun"/>
                <w:sz w:val="28"/>
                <w:szCs w:val="28"/>
              </w:rPr>
            </w:pPr>
            <w:r w:rsidRPr="00B13442">
              <w:rPr>
                <w:rFonts w:eastAsia="SimSun"/>
                <w:sz w:val="28"/>
                <w:szCs w:val="28"/>
              </w:rPr>
              <w:t>0</w:t>
            </w:r>
            <w:r w:rsidR="00821574">
              <w:rPr>
                <w:rFonts w:eastAsia="SimSun"/>
                <w:sz w:val="28"/>
                <w:szCs w:val="28"/>
                <w:lang w:val="en-US"/>
              </w:rPr>
              <w:t>,</w:t>
            </w:r>
            <w:r w:rsidRPr="00B13442">
              <w:rPr>
                <w:rFonts w:eastAsia="SimSun"/>
                <w:sz w:val="28"/>
                <w:szCs w:val="28"/>
              </w:rPr>
              <w:t>3</w:t>
            </w:r>
          </w:p>
        </w:tc>
      </w:tr>
    </w:tbl>
    <w:p w:rsidR="003B3E26" w:rsidRPr="00D0640D" w:rsidRDefault="005B4A88" w:rsidP="00602C6A">
      <w:pPr>
        <w:pStyle w:val="21"/>
        <w:tabs>
          <w:tab w:val="clear" w:pos="9071"/>
        </w:tabs>
        <w:spacing w:after="240" w:line="264" w:lineRule="auto"/>
        <w:ind w:left="993" w:hanging="426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02C6A">
        <w:rPr>
          <w:sz w:val="28"/>
          <w:szCs w:val="28"/>
        </w:rPr>
        <w:lastRenderedPageBreak/>
        <w:t>6.</w:t>
      </w:r>
      <w:r w:rsidR="00602C6A">
        <w:rPr>
          <w:sz w:val="28"/>
          <w:szCs w:val="28"/>
        </w:rPr>
        <w:tab/>
      </w:r>
      <w:r w:rsidR="003B3E26" w:rsidRPr="00D0640D">
        <w:rPr>
          <w:sz w:val="28"/>
          <w:szCs w:val="28"/>
        </w:rPr>
        <w:t>ОЦЕНКА СТАНДАРТНОГО ОТКЛОНЕНИЯ СРЕДНЕГО ЗНАЧЕНИЯ</w:t>
      </w:r>
    </w:p>
    <w:p w:rsidR="003B3E26" w:rsidRDefault="003B3E26" w:rsidP="00D0640D">
      <w:pPr>
        <w:pStyle w:val="21"/>
        <w:tabs>
          <w:tab w:val="clear" w:pos="9071"/>
        </w:tabs>
        <w:ind w:firstLine="567"/>
        <w:rPr>
          <w:b w:val="0"/>
          <w:sz w:val="28"/>
          <w:szCs w:val="28"/>
        </w:rPr>
      </w:pPr>
      <w:r w:rsidRPr="00B13442">
        <w:rPr>
          <w:b w:val="0"/>
          <w:sz w:val="28"/>
          <w:szCs w:val="28"/>
        </w:rPr>
        <w:t>В связи с тем, что все аттестуемые характеристики являются рассчитываемые величинами (погрешности определения приведены в таблице А5), для каждой из них была проведена оценка экспериментального стандартного отклонения от среднего значения по фо</w:t>
      </w:r>
      <w:r w:rsidR="006F4FD2">
        <w:rPr>
          <w:b w:val="0"/>
          <w:sz w:val="28"/>
          <w:szCs w:val="28"/>
        </w:rPr>
        <w:t>рмулам (6</w:t>
      </w:r>
      <w:r w:rsidR="001556B3" w:rsidRPr="00B13442">
        <w:rPr>
          <w:b w:val="0"/>
          <w:sz w:val="28"/>
          <w:szCs w:val="28"/>
        </w:rPr>
        <w:t>-</w:t>
      </w:r>
      <w:r w:rsidR="006F4FD2">
        <w:rPr>
          <w:b w:val="0"/>
          <w:sz w:val="28"/>
          <w:szCs w:val="28"/>
        </w:rPr>
        <w:t>7</w:t>
      </w:r>
      <w:r w:rsidR="001556B3" w:rsidRPr="00B13442">
        <w:rPr>
          <w:b w:val="0"/>
          <w:sz w:val="28"/>
          <w:szCs w:val="28"/>
        </w:rPr>
        <w:t>) в соответствии с [</w:t>
      </w:r>
      <w:r w:rsidR="007A769B" w:rsidRPr="00B13442">
        <w:rPr>
          <w:b w:val="0"/>
          <w:sz w:val="28"/>
          <w:szCs w:val="28"/>
        </w:rPr>
        <w:t>7</w:t>
      </w:r>
      <w:r w:rsidRPr="00B13442">
        <w:rPr>
          <w:b w:val="0"/>
          <w:sz w:val="28"/>
          <w:szCs w:val="28"/>
        </w:rPr>
        <w:t xml:space="preserve">], приведенные в таблице </w:t>
      </w:r>
      <w:r w:rsidRPr="00B13442">
        <w:rPr>
          <w:b w:val="0"/>
          <w:sz w:val="28"/>
          <w:szCs w:val="28"/>
          <w:lang w:val="en-US"/>
        </w:rPr>
        <w:t>A</w:t>
      </w:r>
      <w:r w:rsidRPr="00B13442">
        <w:rPr>
          <w:b w:val="0"/>
          <w:sz w:val="28"/>
          <w:szCs w:val="28"/>
        </w:rPr>
        <w:t>6: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8608"/>
        <w:gridCol w:w="1031"/>
      </w:tblGrid>
      <w:tr w:rsidR="00D0640D" w:rsidRPr="002F2886" w:rsidTr="00EB2E82">
        <w:trPr>
          <w:trHeight w:val="299"/>
        </w:trPr>
        <w:tc>
          <w:tcPr>
            <w:tcW w:w="8608" w:type="dxa"/>
          </w:tcPr>
          <w:p w:rsidR="00D0640D" w:rsidRPr="00D0640D" w:rsidRDefault="00D0640D" w:rsidP="00EB2E82">
            <w:pPr>
              <w:widowControl w:val="0"/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 w:rsidRPr="00B13442">
              <w:rPr>
                <w:bCs/>
                <w:iCs/>
                <w:position w:val="-28"/>
                <w:sz w:val="28"/>
                <w:szCs w:val="28"/>
                <w:lang w:val="en-US"/>
              </w:rPr>
              <w:object w:dxaOrig="1160" w:dyaOrig="680">
                <v:shape id="_x0000_i1044" type="#_x0000_t75" style="width:77.25pt;height:45.75pt" o:ole="">
                  <v:imagedata r:id="rId33" o:title=""/>
                </v:shape>
                <o:OLEObject Type="Embed" ProgID="Equation.3" ShapeID="_x0000_i1044" DrawAspect="Content" ObjectID="_1685508618" r:id="rId34"/>
              </w:object>
            </w:r>
            <w:r>
              <w:rPr>
                <w:sz w:val="28"/>
                <w:szCs w:val="28"/>
                <w:lang w:eastAsia="en-US"/>
              </w:rPr>
              <w:t>;</w:t>
            </w:r>
          </w:p>
        </w:tc>
        <w:tc>
          <w:tcPr>
            <w:tcW w:w="1031" w:type="dxa"/>
          </w:tcPr>
          <w:p w:rsidR="00D0640D" w:rsidRPr="002F2886" w:rsidRDefault="00D0640D" w:rsidP="00D0640D">
            <w:pPr>
              <w:pStyle w:val="12"/>
              <w:widowControl w:val="0"/>
              <w:spacing w:before="240" w:line="360" w:lineRule="auto"/>
              <w:ind w:left="0"/>
              <w:jc w:val="right"/>
              <w:rPr>
                <w:sz w:val="28"/>
                <w:szCs w:val="28"/>
                <w:lang w:val="en-US"/>
              </w:rPr>
            </w:pPr>
            <w:r w:rsidRPr="002F2886">
              <w:rPr>
                <w:sz w:val="28"/>
                <w:szCs w:val="28"/>
                <w:lang w:val="en-US" w:eastAsia="en-US"/>
              </w:rPr>
              <w:t>(</w:t>
            </w:r>
            <w:r>
              <w:rPr>
                <w:sz w:val="28"/>
                <w:szCs w:val="28"/>
                <w:lang w:eastAsia="en-US"/>
              </w:rPr>
              <w:t>6</w:t>
            </w:r>
            <w:r w:rsidRPr="002F2886">
              <w:rPr>
                <w:sz w:val="28"/>
                <w:szCs w:val="28"/>
                <w:lang w:val="en-US" w:eastAsia="en-US"/>
              </w:rPr>
              <w:t>)</w:t>
            </w:r>
          </w:p>
        </w:tc>
      </w:tr>
    </w:tbl>
    <w:p w:rsidR="00D0640D" w:rsidRDefault="00D0640D" w:rsidP="00D0640D">
      <w:pPr>
        <w:pStyle w:val="21"/>
        <w:tabs>
          <w:tab w:val="clear" w:pos="9071"/>
        </w:tabs>
        <w:ind w:firstLine="567"/>
        <w:rPr>
          <w:b w:val="0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8608"/>
        <w:gridCol w:w="1031"/>
      </w:tblGrid>
      <w:tr w:rsidR="00D0640D" w:rsidRPr="002F2886" w:rsidTr="00EB2E82">
        <w:trPr>
          <w:trHeight w:val="299"/>
        </w:trPr>
        <w:tc>
          <w:tcPr>
            <w:tcW w:w="8608" w:type="dxa"/>
          </w:tcPr>
          <w:p w:rsidR="00D0640D" w:rsidRPr="002F2886" w:rsidRDefault="00D0640D" w:rsidP="00EB2E82">
            <w:pPr>
              <w:widowControl w:val="0"/>
              <w:spacing w:line="360" w:lineRule="auto"/>
              <w:ind w:firstLine="709"/>
              <w:jc w:val="center"/>
              <w:rPr>
                <w:sz w:val="28"/>
                <w:szCs w:val="28"/>
                <w:lang w:val="en-US"/>
              </w:rPr>
            </w:pPr>
            <w:r w:rsidRPr="00B13442">
              <w:rPr>
                <w:bCs/>
                <w:iCs/>
                <w:position w:val="-30"/>
                <w:sz w:val="28"/>
                <w:szCs w:val="28"/>
                <w:lang w:val="en-US"/>
              </w:rPr>
              <w:object w:dxaOrig="2700" w:dyaOrig="760">
                <v:shape id="_x0000_i1045" type="#_x0000_t75" style="width:179.25pt;height:51pt" o:ole="">
                  <v:imagedata r:id="rId35" o:title=""/>
                </v:shape>
                <o:OLEObject Type="Embed" ProgID="Equation.3" ShapeID="_x0000_i1045" DrawAspect="Content" ObjectID="_1685508619" r:id="rId36"/>
              </w:object>
            </w:r>
            <w:r w:rsidRPr="002F2886">
              <w:rPr>
                <w:sz w:val="28"/>
                <w:szCs w:val="28"/>
                <w:lang w:val="en-US" w:eastAsia="en-US"/>
              </w:rPr>
              <w:t>,</w:t>
            </w:r>
          </w:p>
        </w:tc>
        <w:tc>
          <w:tcPr>
            <w:tcW w:w="1031" w:type="dxa"/>
          </w:tcPr>
          <w:p w:rsidR="00D0640D" w:rsidRPr="002F2886" w:rsidRDefault="00D0640D" w:rsidP="00E806DD">
            <w:pPr>
              <w:pStyle w:val="12"/>
              <w:widowControl w:val="0"/>
              <w:spacing w:before="240" w:line="360" w:lineRule="auto"/>
              <w:ind w:left="0"/>
              <w:jc w:val="right"/>
              <w:rPr>
                <w:sz w:val="28"/>
                <w:szCs w:val="28"/>
                <w:lang w:val="en-US"/>
              </w:rPr>
            </w:pPr>
            <w:r w:rsidRPr="002F2886">
              <w:rPr>
                <w:sz w:val="28"/>
                <w:szCs w:val="28"/>
                <w:lang w:val="en-US" w:eastAsia="en-US"/>
              </w:rPr>
              <w:t>(</w:t>
            </w:r>
            <w:r w:rsidR="00E806DD">
              <w:rPr>
                <w:sz w:val="28"/>
                <w:szCs w:val="28"/>
                <w:lang w:eastAsia="en-US"/>
              </w:rPr>
              <w:t>7</w:t>
            </w:r>
            <w:r w:rsidRPr="002F2886">
              <w:rPr>
                <w:sz w:val="28"/>
                <w:szCs w:val="28"/>
                <w:lang w:val="en-US" w:eastAsia="en-US"/>
              </w:rPr>
              <w:t>)</w:t>
            </w:r>
          </w:p>
        </w:tc>
      </w:tr>
    </w:tbl>
    <w:p w:rsidR="00E806DD" w:rsidRDefault="00E806DD" w:rsidP="00E806DD">
      <w:pPr>
        <w:spacing w:line="360" w:lineRule="auto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г</w:t>
      </w:r>
      <w:r w:rsidR="003B3E26" w:rsidRPr="00B13442">
        <w:rPr>
          <w:bCs/>
          <w:iCs/>
          <w:sz w:val="28"/>
          <w:szCs w:val="28"/>
        </w:rPr>
        <w:t>де</w:t>
      </w:r>
      <w:r>
        <w:rPr>
          <w:bCs/>
          <w:iCs/>
          <w:sz w:val="28"/>
          <w:szCs w:val="28"/>
        </w:rPr>
        <w:tab/>
      </w:r>
      <w:r w:rsidR="003B3E26" w:rsidRPr="00B13442">
        <w:rPr>
          <w:position w:val="-12"/>
          <w:sz w:val="28"/>
          <w:szCs w:val="28"/>
        </w:rPr>
        <w:object w:dxaOrig="279" w:dyaOrig="360">
          <v:shape id="_x0000_i1046" type="#_x0000_t75" style="width:14.25pt;height:18pt" o:ole="">
            <v:imagedata r:id="rId37" o:title=""/>
          </v:shape>
          <o:OLEObject Type="Embed" ProgID="Equation.3" ShapeID="_x0000_i1046" DrawAspect="Content" ObjectID="_1685508620" r:id="rId38"/>
        </w:object>
      </w:r>
      <w:r w:rsidR="003B3E26" w:rsidRPr="00B1344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3B3E26" w:rsidRPr="00B13442">
        <w:rPr>
          <w:sz w:val="28"/>
          <w:szCs w:val="28"/>
        </w:rPr>
        <w:t xml:space="preserve"> измеряемая величина</w:t>
      </w:r>
      <w:r>
        <w:rPr>
          <w:sz w:val="28"/>
          <w:szCs w:val="28"/>
        </w:rPr>
        <w:t>;</w:t>
      </w:r>
      <w:r w:rsidR="003B3E26" w:rsidRPr="00B13442">
        <w:rPr>
          <w:sz w:val="28"/>
          <w:szCs w:val="28"/>
        </w:rPr>
        <w:t xml:space="preserve"> </w:t>
      </w:r>
    </w:p>
    <w:p w:rsidR="00E806DD" w:rsidRDefault="003B3E26" w:rsidP="00E806DD">
      <w:pPr>
        <w:spacing w:line="360" w:lineRule="auto"/>
        <w:ind w:firstLine="709"/>
        <w:jc w:val="both"/>
        <w:rPr>
          <w:sz w:val="28"/>
          <w:szCs w:val="28"/>
        </w:rPr>
      </w:pPr>
      <w:r w:rsidRPr="00B13442">
        <w:rPr>
          <w:sz w:val="28"/>
          <w:szCs w:val="28"/>
          <w:lang w:val="en-US"/>
        </w:rPr>
        <w:t>k</w:t>
      </w:r>
      <w:r w:rsidRPr="00B13442">
        <w:rPr>
          <w:sz w:val="28"/>
          <w:szCs w:val="28"/>
        </w:rPr>
        <w:t xml:space="preserve"> – номер измерения, </w:t>
      </w:r>
    </w:p>
    <w:p w:rsidR="003B3E26" w:rsidRPr="00821574" w:rsidRDefault="003B3E26" w:rsidP="00E806DD">
      <w:pPr>
        <w:spacing w:line="360" w:lineRule="auto"/>
        <w:ind w:left="1134" w:hanging="425"/>
        <w:jc w:val="both"/>
        <w:rPr>
          <w:sz w:val="28"/>
          <w:szCs w:val="28"/>
        </w:rPr>
      </w:pPr>
      <w:r w:rsidRPr="00B13442">
        <w:rPr>
          <w:position w:val="-10"/>
          <w:sz w:val="28"/>
          <w:szCs w:val="28"/>
        </w:rPr>
        <w:object w:dxaOrig="200" w:dyaOrig="480">
          <v:shape id="_x0000_i1047" type="#_x0000_t75" style="width:9.75pt;height:24pt" o:ole="">
            <v:imagedata r:id="rId39" o:title=""/>
          </v:shape>
          <o:OLEObject Type="Embed" ProgID="Equation.3" ShapeID="_x0000_i1047" DrawAspect="Content" ObjectID="_1685508621" r:id="rId40"/>
        </w:object>
      </w:r>
      <w:r w:rsidR="00E806DD">
        <w:rPr>
          <w:sz w:val="28"/>
          <w:szCs w:val="28"/>
        </w:rPr>
        <w:t>–</w:t>
      </w:r>
      <w:r w:rsidRPr="00B13442">
        <w:rPr>
          <w:sz w:val="28"/>
          <w:szCs w:val="28"/>
        </w:rPr>
        <w:t xml:space="preserve"> среднее арифметическое, экспериментальное стандартное отклонение среднего значения величины </w:t>
      </w:r>
      <w:r w:rsidRPr="00B13442">
        <w:rPr>
          <w:position w:val="-12"/>
          <w:sz w:val="28"/>
          <w:szCs w:val="28"/>
        </w:rPr>
        <w:object w:dxaOrig="279" w:dyaOrig="360">
          <v:shape id="_x0000_i1048" type="#_x0000_t75" style="width:14.25pt;height:18pt" o:ole="">
            <v:imagedata r:id="rId37" o:title=""/>
          </v:shape>
          <o:OLEObject Type="Embed" ProgID="Equation.3" ShapeID="_x0000_i1048" DrawAspect="Content" ObjectID="_1685508622" r:id="rId41"/>
        </w:object>
      </w:r>
    </w:p>
    <w:p w:rsidR="003B3E26" w:rsidRPr="00FA6B77" w:rsidRDefault="00FA6B77" w:rsidP="00E806DD">
      <w:pPr>
        <w:pStyle w:val="21"/>
        <w:tabs>
          <w:tab w:val="clear" w:pos="9071"/>
        </w:tabs>
        <w:ind w:left="851" w:right="707" w:firstLine="0"/>
        <w:rPr>
          <w:b w:val="0"/>
          <w:sz w:val="28"/>
          <w:szCs w:val="28"/>
        </w:rPr>
      </w:pPr>
      <w:r w:rsidRPr="001B41AB">
        <w:rPr>
          <w:b w:val="0"/>
          <w:sz w:val="28"/>
          <w:szCs w:val="28"/>
        </w:rPr>
        <w:t>Таблица А.5 – Экспериментальное стандартное отклонение среднего значения величины электрофизических параметров</w:t>
      </w:r>
    </w:p>
    <w:tbl>
      <w:tblPr>
        <w:tblW w:w="79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80"/>
        <w:gridCol w:w="1930"/>
        <w:gridCol w:w="3313"/>
      </w:tblGrid>
      <w:tr w:rsidR="00B13442" w:rsidRPr="005B4A88" w:rsidTr="00FA6B77">
        <w:trPr>
          <w:cantSplit/>
          <w:trHeight w:val="395"/>
          <w:jc w:val="center"/>
        </w:trPr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BEA" w:rsidRPr="005B4A88" w:rsidRDefault="008D5A1C" w:rsidP="008D5A1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Параметр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BEA" w:rsidRPr="00E806DD" w:rsidRDefault="000B5BEA" w:rsidP="005B4A88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8D5A1C">
              <w:rPr>
                <w:sz w:val="28"/>
                <w:szCs w:val="28"/>
                <w:lang w:eastAsia="en-US"/>
              </w:rPr>
              <w:t>NK</w:t>
            </w:r>
            <w:r w:rsidR="00573ED5" w:rsidRPr="008D5A1C">
              <w:rPr>
                <w:sz w:val="28"/>
                <w:szCs w:val="28"/>
                <w:lang w:val="en-US" w:eastAsia="en-US"/>
              </w:rPr>
              <w:t>C</w:t>
            </w:r>
            <w:r w:rsidRPr="008D5A1C">
              <w:rPr>
                <w:sz w:val="28"/>
                <w:szCs w:val="28"/>
                <w:lang w:eastAsia="en-US"/>
              </w:rPr>
              <w:t>-1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B5BEA" w:rsidRPr="008D5A1C" w:rsidRDefault="000B5BEA" w:rsidP="005B4A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D5A1C">
              <w:rPr>
                <w:sz w:val="28"/>
                <w:szCs w:val="28"/>
                <w:lang w:eastAsia="en-US"/>
              </w:rPr>
              <w:t>NK</w:t>
            </w:r>
            <w:r w:rsidR="00573ED5" w:rsidRPr="008D5A1C">
              <w:rPr>
                <w:sz w:val="28"/>
                <w:szCs w:val="28"/>
                <w:lang w:val="en-US" w:eastAsia="en-US"/>
              </w:rPr>
              <w:t>C</w:t>
            </w:r>
            <w:r w:rsidRPr="008D5A1C">
              <w:rPr>
                <w:sz w:val="28"/>
                <w:szCs w:val="28"/>
                <w:lang w:eastAsia="en-US"/>
              </w:rPr>
              <w:t>-2</w:t>
            </w:r>
          </w:p>
        </w:tc>
      </w:tr>
      <w:tr w:rsidR="00B13442" w:rsidRPr="005B4A88" w:rsidTr="00FA6B77">
        <w:trPr>
          <w:cantSplit/>
          <w:trHeight w:val="408"/>
          <w:jc w:val="center"/>
        </w:trPr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85701" w:rsidRPr="005B4A88" w:rsidRDefault="005B4A88" w:rsidP="00E806DD">
            <w:pPr>
              <w:spacing w:line="360" w:lineRule="auto"/>
              <w:ind w:firstLine="453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ε</w:t>
            </w:r>
            <w:r w:rsidR="00085701" w:rsidRPr="005B4A88">
              <w:rPr>
                <w:sz w:val="28"/>
                <w:szCs w:val="28"/>
                <w:vertAlign w:val="superscript"/>
              </w:rPr>
              <w:t>т</w:t>
            </w:r>
            <w:r w:rsidR="00085701" w:rsidRPr="005B4A88">
              <w:rPr>
                <w:sz w:val="28"/>
                <w:szCs w:val="28"/>
                <w:vertAlign w:val="subscript"/>
              </w:rPr>
              <w:t>зз</w:t>
            </w:r>
            <w:r w:rsidR="00085701" w:rsidRPr="005B4A88">
              <w:rPr>
                <w:sz w:val="28"/>
                <w:szCs w:val="28"/>
              </w:rPr>
              <w:t>/</w:t>
            </w:r>
            <w:r>
              <w:rPr>
                <w:iCs/>
                <w:sz w:val="28"/>
                <w:szCs w:val="28"/>
              </w:rPr>
              <w:t>ε</w:t>
            </w:r>
            <w:r w:rsidR="00085701" w:rsidRPr="005B4A88">
              <w:rPr>
                <w:sz w:val="28"/>
                <w:szCs w:val="28"/>
                <w:vertAlign w:val="subscript"/>
              </w:rPr>
              <w:t>о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85701" w:rsidRPr="005B4A88" w:rsidRDefault="00085701" w:rsidP="00E806DD">
            <w:pPr>
              <w:spacing w:line="360" w:lineRule="auto"/>
              <w:ind w:firstLine="466"/>
              <w:rPr>
                <w:sz w:val="28"/>
                <w:szCs w:val="28"/>
              </w:rPr>
            </w:pPr>
            <w:r w:rsidRPr="005B4A88">
              <w:rPr>
                <w:sz w:val="28"/>
                <w:szCs w:val="28"/>
              </w:rPr>
              <w:t>55</w:t>
            </w:r>
            <w:r w:rsidR="00821574">
              <w:rPr>
                <w:sz w:val="28"/>
                <w:szCs w:val="28"/>
              </w:rPr>
              <w:t>,</w:t>
            </w:r>
            <w:r w:rsidRPr="005B4A88">
              <w:rPr>
                <w:sz w:val="28"/>
                <w:szCs w:val="28"/>
              </w:rPr>
              <w:t>15</w:t>
            </w:r>
          </w:p>
        </w:tc>
        <w:tc>
          <w:tcPr>
            <w:tcW w:w="3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85701" w:rsidRPr="005B4A88" w:rsidRDefault="00085701" w:rsidP="00E806DD">
            <w:pPr>
              <w:spacing w:line="360" w:lineRule="auto"/>
              <w:ind w:firstLine="1088"/>
              <w:rPr>
                <w:sz w:val="28"/>
                <w:szCs w:val="28"/>
              </w:rPr>
            </w:pPr>
            <w:r w:rsidRPr="005B4A88">
              <w:rPr>
                <w:sz w:val="28"/>
                <w:szCs w:val="28"/>
              </w:rPr>
              <w:t>5</w:t>
            </w:r>
            <w:r w:rsidR="00821574">
              <w:rPr>
                <w:sz w:val="28"/>
                <w:szCs w:val="28"/>
              </w:rPr>
              <w:t>,</w:t>
            </w:r>
            <w:r w:rsidRPr="005B4A88">
              <w:rPr>
                <w:sz w:val="28"/>
                <w:szCs w:val="28"/>
              </w:rPr>
              <w:t>65</w:t>
            </w:r>
          </w:p>
        </w:tc>
      </w:tr>
      <w:tr w:rsidR="00B13442" w:rsidRPr="005B4A88" w:rsidTr="00FA6B77">
        <w:trPr>
          <w:cantSplit/>
          <w:trHeight w:val="443"/>
          <w:jc w:val="center"/>
        </w:trPr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85701" w:rsidRPr="005B4A88" w:rsidRDefault="00085701" w:rsidP="00E806DD">
            <w:pPr>
              <w:spacing w:line="360" w:lineRule="auto"/>
              <w:ind w:firstLine="453"/>
              <w:rPr>
                <w:iCs/>
                <w:sz w:val="28"/>
                <w:szCs w:val="28"/>
              </w:rPr>
            </w:pPr>
            <w:r w:rsidRPr="005B4A88">
              <w:rPr>
                <w:iCs/>
                <w:sz w:val="28"/>
                <w:szCs w:val="28"/>
              </w:rPr>
              <w:t>К</w:t>
            </w:r>
            <w:r w:rsidRPr="005B4A88">
              <w:rPr>
                <w:sz w:val="28"/>
                <w:szCs w:val="28"/>
                <w:vertAlign w:val="subscript"/>
              </w:rPr>
              <w:t>р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85701" w:rsidRPr="005B4A88" w:rsidRDefault="00085701" w:rsidP="00E806DD">
            <w:pPr>
              <w:spacing w:line="360" w:lineRule="auto"/>
              <w:ind w:firstLine="466"/>
              <w:rPr>
                <w:sz w:val="28"/>
                <w:szCs w:val="28"/>
              </w:rPr>
            </w:pPr>
            <w:r w:rsidRPr="005B4A88">
              <w:rPr>
                <w:sz w:val="28"/>
                <w:szCs w:val="28"/>
              </w:rPr>
              <w:t>0</w:t>
            </w:r>
            <w:r w:rsidR="00821574">
              <w:rPr>
                <w:sz w:val="28"/>
                <w:szCs w:val="28"/>
              </w:rPr>
              <w:t>,</w:t>
            </w:r>
            <w:r w:rsidRPr="005B4A88">
              <w:rPr>
                <w:sz w:val="28"/>
                <w:szCs w:val="28"/>
              </w:rPr>
              <w:t>00014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85701" w:rsidRPr="005B4A88" w:rsidRDefault="00085701" w:rsidP="00E806DD">
            <w:pPr>
              <w:spacing w:line="360" w:lineRule="auto"/>
              <w:ind w:firstLine="1088"/>
              <w:rPr>
                <w:sz w:val="28"/>
                <w:szCs w:val="28"/>
              </w:rPr>
            </w:pPr>
            <w:r w:rsidRPr="005B4A88">
              <w:rPr>
                <w:sz w:val="28"/>
                <w:szCs w:val="28"/>
              </w:rPr>
              <w:t>0</w:t>
            </w:r>
            <w:r w:rsidR="00821574">
              <w:rPr>
                <w:sz w:val="28"/>
                <w:szCs w:val="28"/>
              </w:rPr>
              <w:t>,</w:t>
            </w:r>
            <w:r w:rsidRPr="005B4A88">
              <w:rPr>
                <w:sz w:val="28"/>
                <w:szCs w:val="28"/>
              </w:rPr>
              <w:t>00007</w:t>
            </w:r>
          </w:p>
        </w:tc>
      </w:tr>
      <w:tr w:rsidR="00B13442" w:rsidRPr="005B4A88" w:rsidTr="00FA6B77">
        <w:trPr>
          <w:cantSplit/>
          <w:trHeight w:val="435"/>
          <w:jc w:val="center"/>
        </w:trPr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85701" w:rsidRPr="005B4A88" w:rsidRDefault="00085701" w:rsidP="00E806DD">
            <w:pPr>
              <w:spacing w:line="360" w:lineRule="auto"/>
              <w:ind w:firstLine="453"/>
              <w:rPr>
                <w:sz w:val="28"/>
                <w:szCs w:val="28"/>
              </w:rPr>
            </w:pPr>
            <w:r w:rsidRPr="005B4A88">
              <w:rPr>
                <w:sz w:val="28"/>
                <w:szCs w:val="28"/>
              </w:rPr>
              <w:t>|</w:t>
            </w:r>
            <w:r w:rsidRPr="005B4A88">
              <w:rPr>
                <w:iCs/>
                <w:sz w:val="28"/>
                <w:szCs w:val="28"/>
              </w:rPr>
              <w:t>d</w:t>
            </w:r>
            <w:r w:rsidRPr="005B4A88">
              <w:rPr>
                <w:sz w:val="28"/>
                <w:szCs w:val="28"/>
                <w:vertAlign w:val="subscript"/>
              </w:rPr>
              <w:t>31</w:t>
            </w:r>
            <w:r w:rsidRPr="005B4A88">
              <w:rPr>
                <w:sz w:val="28"/>
                <w:szCs w:val="28"/>
              </w:rPr>
              <w:t>|, пКл/Н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85701" w:rsidRPr="005B4A88" w:rsidRDefault="00085701" w:rsidP="00E806DD">
            <w:pPr>
              <w:spacing w:line="360" w:lineRule="auto"/>
              <w:ind w:firstLine="466"/>
              <w:rPr>
                <w:sz w:val="28"/>
                <w:szCs w:val="28"/>
              </w:rPr>
            </w:pPr>
            <w:r w:rsidRPr="005B4A88">
              <w:rPr>
                <w:sz w:val="28"/>
                <w:szCs w:val="28"/>
              </w:rPr>
              <w:t>8</w:t>
            </w:r>
            <w:r w:rsidR="00821574">
              <w:rPr>
                <w:sz w:val="28"/>
                <w:szCs w:val="28"/>
              </w:rPr>
              <w:t>,</w:t>
            </w:r>
            <w:r w:rsidRPr="005B4A88">
              <w:rPr>
                <w:sz w:val="28"/>
                <w:szCs w:val="28"/>
              </w:rPr>
              <w:t>48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85701" w:rsidRPr="005B4A88" w:rsidRDefault="00085701" w:rsidP="00E806DD">
            <w:pPr>
              <w:spacing w:line="360" w:lineRule="auto"/>
              <w:ind w:firstLine="1088"/>
              <w:rPr>
                <w:sz w:val="28"/>
                <w:szCs w:val="28"/>
              </w:rPr>
            </w:pPr>
            <w:r w:rsidRPr="005B4A88">
              <w:rPr>
                <w:sz w:val="28"/>
                <w:szCs w:val="28"/>
              </w:rPr>
              <w:t>2</w:t>
            </w:r>
            <w:r w:rsidR="00821574">
              <w:rPr>
                <w:sz w:val="28"/>
                <w:szCs w:val="28"/>
              </w:rPr>
              <w:t>,</w:t>
            </w:r>
            <w:r w:rsidRPr="005B4A88">
              <w:rPr>
                <w:sz w:val="28"/>
                <w:szCs w:val="28"/>
              </w:rPr>
              <w:t>82</w:t>
            </w:r>
          </w:p>
        </w:tc>
      </w:tr>
      <w:tr w:rsidR="00B13442" w:rsidRPr="005B4A88" w:rsidTr="00FA6B77">
        <w:trPr>
          <w:cantSplit/>
          <w:trHeight w:val="441"/>
          <w:jc w:val="center"/>
        </w:trPr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85701" w:rsidRPr="005B4A88" w:rsidRDefault="00085701" w:rsidP="00E806DD">
            <w:pPr>
              <w:spacing w:line="360" w:lineRule="auto"/>
              <w:ind w:firstLine="453"/>
              <w:rPr>
                <w:iCs/>
                <w:sz w:val="28"/>
                <w:szCs w:val="28"/>
              </w:rPr>
            </w:pPr>
            <w:r w:rsidRPr="005B4A88">
              <w:rPr>
                <w:iCs/>
                <w:sz w:val="28"/>
                <w:szCs w:val="28"/>
              </w:rPr>
              <w:t>d</w:t>
            </w:r>
            <w:r w:rsidRPr="005B4A88">
              <w:rPr>
                <w:sz w:val="28"/>
                <w:szCs w:val="28"/>
                <w:vertAlign w:val="subscript"/>
              </w:rPr>
              <w:t>33</w:t>
            </w:r>
            <w:r w:rsidRPr="005B4A88">
              <w:rPr>
                <w:sz w:val="28"/>
                <w:szCs w:val="28"/>
              </w:rPr>
              <w:t>,пКл/Н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85701" w:rsidRPr="005B4A88" w:rsidRDefault="00085701" w:rsidP="00E806DD">
            <w:pPr>
              <w:spacing w:line="360" w:lineRule="auto"/>
              <w:ind w:firstLine="466"/>
              <w:rPr>
                <w:sz w:val="28"/>
                <w:szCs w:val="28"/>
              </w:rPr>
            </w:pPr>
            <w:r w:rsidRPr="005B4A88">
              <w:rPr>
                <w:sz w:val="28"/>
                <w:szCs w:val="28"/>
              </w:rPr>
              <w:t>8</w:t>
            </w:r>
            <w:r w:rsidR="00821574">
              <w:rPr>
                <w:sz w:val="28"/>
                <w:szCs w:val="28"/>
              </w:rPr>
              <w:t>,</w:t>
            </w:r>
            <w:r w:rsidRPr="005B4A88">
              <w:rPr>
                <w:sz w:val="28"/>
                <w:szCs w:val="28"/>
              </w:rPr>
              <w:t>48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85701" w:rsidRPr="005B4A88" w:rsidRDefault="00085701" w:rsidP="00E806DD">
            <w:pPr>
              <w:spacing w:line="360" w:lineRule="auto"/>
              <w:ind w:firstLine="1088"/>
              <w:rPr>
                <w:sz w:val="28"/>
                <w:szCs w:val="28"/>
              </w:rPr>
            </w:pPr>
            <w:r w:rsidRPr="005B4A88">
              <w:rPr>
                <w:sz w:val="28"/>
                <w:szCs w:val="28"/>
              </w:rPr>
              <w:t>1</w:t>
            </w:r>
            <w:r w:rsidR="00821574">
              <w:rPr>
                <w:sz w:val="28"/>
                <w:szCs w:val="28"/>
              </w:rPr>
              <w:t>,</w:t>
            </w:r>
            <w:r w:rsidRPr="005B4A88">
              <w:rPr>
                <w:sz w:val="28"/>
                <w:szCs w:val="28"/>
              </w:rPr>
              <w:t>41</w:t>
            </w:r>
          </w:p>
        </w:tc>
      </w:tr>
      <w:tr w:rsidR="00B13442" w:rsidRPr="005B4A88" w:rsidTr="00FA6B77">
        <w:trPr>
          <w:cantSplit/>
          <w:trHeight w:val="418"/>
          <w:jc w:val="center"/>
        </w:trPr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85701" w:rsidRPr="005B4A88" w:rsidRDefault="00085701" w:rsidP="00E806DD">
            <w:pPr>
              <w:spacing w:line="360" w:lineRule="auto"/>
              <w:ind w:firstLine="453"/>
              <w:rPr>
                <w:iCs/>
                <w:sz w:val="28"/>
                <w:szCs w:val="28"/>
              </w:rPr>
            </w:pPr>
            <w:r w:rsidRPr="005B4A88">
              <w:rPr>
                <w:iCs/>
                <w:sz w:val="28"/>
                <w:szCs w:val="28"/>
              </w:rPr>
              <w:t>Q</w:t>
            </w:r>
            <w:r w:rsidRPr="005B4A88">
              <w:rPr>
                <w:sz w:val="28"/>
                <w:szCs w:val="28"/>
                <w:vertAlign w:val="subscript"/>
              </w:rPr>
              <w:t>M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85701" w:rsidRPr="005B4A88" w:rsidRDefault="00085701" w:rsidP="00E806DD">
            <w:pPr>
              <w:spacing w:line="360" w:lineRule="auto"/>
              <w:ind w:firstLine="466"/>
              <w:rPr>
                <w:sz w:val="28"/>
                <w:szCs w:val="28"/>
              </w:rPr>
            </w:pPr>
            <w:r w:rsidRPr="005B4A88">
              <w:rPr>
                <w:sz w:val="28"/>
                <w:szCs w:val="28"/>
              </w:rPr>
              <w:t>20</w:t>
            </w:r>
            <w:r w:rsidR="00821574">
              <w:rPr>
                <w:sz w:val="28"/>
                <w:szCs w:val="28"/>
              </w:rPr>
              <w:t>,</w:t>
            </w:r>
            <w:r w:rsidRPr="005B4A88">
              <w:rPr>
                <w:sz w:val="28"/>
                <w:szCs w:val="28"/>
              </w:rPr>
              <w:t>50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85701" w:rsidRPr="005B4A88" w:rsidRDefault="00085701" w:rsidP="00E806DD">
            <w:pPr>
              <w:spacing w:line="360" w:lineRule="auto"/>
              <w:ind w:firstLine="1088"/>
              <w:rPr>
                <w:sz w:val="28"/>
                <w:szCs w:val="28"/>
              </w:rPr>
            </w:pPr>
            <w:r w:rsidRPr="005B4A88">
              <w:rPr>
                <w:sz w:val="28"/>
                <w:szCs w:val="28"/>
              </w:rPr>
              <w:t>18</w:t>
            </w:r>
            <w:r w:rsidR="00821574">
              <w:rPr>
                <w:sz w:val="28"/>
                <w:szCs w:val="28"/>
              </w:rPr>
              <w:t>,</w:t>
            </w:r>
            <w:r w:rsidRPr="005B4A88">
              <w:rPr>
                <w:sz w:val="28"/>
                <w:szCs w:val="28"/>
              </w:rPr>
              <w:t>38</w:t>
            </w:r>
          </w:p>
        </w:tc>
      </w:tr>
      <w:tr w:rsidR="00B13442" w:rsidRPr="005B4A88" w:rsidTr="00FA6B77">
        <w:trPr>
          <w:cantSplit/>
          <w:trHeight w:val="351"/>
          <w:jc w:val="center"/>
        </w:trPr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85701" w:rsidRPr="005B4A88" w:rsidRDefault="00085701" w:rsidP="00E806DD">
            <w:pPr>
              <w:spacing w:line="360" w:lineRule="auto"/>
              <w:ind w:firstLine="453"/>
              <w:rPr>
                <w:iCs/>
                <w:sz w:val="28"/>
                <w:szCs w:val="28"/>
              </w:rPr>
            </w:pPr>
            <w:r w:rsidRPr="005B4A88">
              <w:rPr>
                <w:iCs/>
                <w:sz w:val="28"/>
                <w:szCs w:val="28"/>
              </w:rPr>
              <w:t>V</w:t>
            </w:r>
            <w:r w:rsidRPr="005B4A88">
              <w:rPr>
                <w:sz w:val="28"/>
                <w:szCs w:val="28"/>
                <w:vertAlign w:val="subscript"/>
              </w:rPr>
              <w:t>1</w:t>
            </w:r>
            <w:r w:rsidRPr="005B4A88">
              <w:rPr>
                <w:sz w:val="28"/>
                <w:szCs w:val="28"/>
                <w:vertAlign w:val="superscript"/>
              </w:rPr>
              <w:t>E</w:t>
            </w:r>
            <w:r w:rsidR="00F30136" w:rsidRPr="005B4A88">
              <w:rPr>
                <w:sz w:val="28"/>
                <w:szCs w:val="28"/>
              </w:rPr>
              <w:t>•</w:t>
            </w:r>
            <w:r w:rsidRPr="005B4A88">
              <w:rPr>
                <w:sz w:val="28"/>
                <w:szCs w:val="28"/>
              </w:rPr>
              <w:t>10</w:t>
            </w:r>
            <w:r w:rsidRPr="005B4A88">
              <w:rPr>
                <w:sz w:val="28"/>
                <w:szCs w:val="28"/>
                <w:vertAlign w:val="superscript"/>
              </w:rPr>
              <w:t>-3</w:t>
            </w:r>
            <w:r w:rsidRPr="005B4A88">
              <w:rPr>
                <w:sz w:val="28"/>
                <w:szCs w:val="28"/>
              </w:rPr>
              <w:t>, м/с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85701" w:rsidRPr="005B4A88" w:rsidRDefault="00085701" w:rsidP="00E806DD">
            <w:pPr>
              <w:spacing w:line="360" w:lineRule="auto"/>
              <w:ind w:firstLine="466"/>
              <w:rPr>
                <w:sz w:val="28"/>
                <w:szCs w:val="28"/>
              </w:rPr>
            </w:pPr>
            <w:r w:rsidRPr="005B4A88">
              <w:rPr>
                <w:sz w:val="28"/>
                <w:szCs w:val="28"/>
              </w:rPr>
              <w:t>0</w:t>
            </w:r>
            <w:r w:rsidR="00821574">
              <w:rPr>
                <w:sz w:val="28"/>
                <w:szCs w:val="28"/>
              </w:rPr>
              <w:t>,</w:t>
            </w:r>
            <w:r w:rsidRPr="005B4A88">
              <w:rPr>
                <w:sz w:val="28"/>
                <w:szCs w:val="28"/>
              </w:rPr>
              <w:t>0035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85701" w:rsidRPr="005B4A88" w:rsidRDefault="00085701" w:rsidP="00E806DD">
            <w:pPr>
              <w:spacing w:line="360" w:lineRule="auto"/>
              <w:ind w:firstLine="1088"/>
              <w:rPr>
                <w:sz w:val="28"/>
                <w:szCs w:val="28"/>
              </w:rPr>
            </w:pPr>
            <w:r w:rsidRPr="005B4A88">
              <w:rPr>
                <w:sz w:val="28"/>
                <w:szCs w:val="28"/>
              </w:rPr>
              <w:t>0</w:t>
            </w:r>
            <w:r w:rsidR="00821574">
              <w:rPr>
                <w:sz w:val="28"/>
                <w:szCs w:val="28"/>
              </w:rPr>
              <w:t>,</w:t>
            </w:r>
            <w:r w:rsidRPr="005B4A88">
              <w:rPr>
                <w:sz w:val="28"/>
                <w:szCs w:val="28"/>
              </w:rPr>
              <w:t>0001</w:t>
            </w:r>
          </w:p>
        </w:tc>
      </w:tr>
      <w:tr w:rsidR="00B13442" w:rsidRPr="005B4A88" w:rsidTr="00FA6B77">
        <w:trPr>
          <w:cantSplit/>
          <w:trHeight w:val="430"/>
          <w:jc w:val="center"/>
        </w:trPr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85701" w:rsidRPr="005B4A88" w:rsidRDefault="00085701" w:rsidP="00E806DD">
            <w:pPr>
              <w:spacing w:line="360" w:lineRule="auto"/>
              <w:ind w:firstLine="453"/>
              <w:rPr>
                <w:iCs/>
                <w:sz w:val="28"/>
                <w:szCs w:val="28"/>
              </w:rPr>
            </w:pPr>
            <w:r w:rsidRPr="005B4A88">
              <w:rPr>
                <w:iCs/>
                <w:sz w:val="28"/>
                <w:szCs w:val="28"/>
              </w:rPr>
              <w:t>g</w:t>
            </w:r>
            <w:r w:rsidRPr="005B4A88">
              <w:rPr>
                <w:sz w:val="28"/>
                <w:szCs w:val="28"/>
                <w:vertAlign w:val="subscript"/>
              </w:rPr>
              <w:t>33</w:t>
            </w:r>
            <w:r w:rsidRPr="005B4A88">
              <w:rPr>
                <w:sz w:val="28"/>
                <w:szCs w:val="28"/>
              </w:rPr>
              <w:t>, мВ·м/Н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85701" w:rsidRPr="005B4A88" w:rsidRDefault="00085701" w:rsidP="00E806DD">
            <w:pPr>
              <w:spacing w:line="360" w:lineRule="auto"/>
              <w:ind w:firstLine="466"/>
              <w:rPr>
                <w:sz w:val="28"/>
                <w:szCs w:val="28"/>
              </w:rPr>
            </w:pPr>
            <w:r w:rsidRPr="005B4A88">
              <w:rPr>
                <w:sz w:val="28"/>
                <w:szCs w:val="28"/>
              </w:rPr>
              <w:t>0</w:t>
            </w:r>
            <w:r w:rsidR="00821574">
              <w:rPr>
                <w:sz w:val="28"/>
                <w:szCs w:val="28"/>
              </w:rPr>
              <w:t>,</w:t>
            </w:r>
            <w:r w:rsidRPr="005B4A88">
              <w:rPr>
                <w:sz w:val="28"/>
                <w:szCs w:val="28"/>
              </w:rPr>
              <w:t>079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85701" w:rsidRPr="005B4A88" w:rsidRDefault="00085701" w:rsidP="00E806DD">
            <w:pPr>
              <w:spacing w:line="360" w:lineRule="auto"/>
              <w:ind w:firstLine="1088"/>
              <w:rPr>
                <w:sz w:val="28"/>
                <w:szCs w:val="28"/>
              </w:rPr>
            </w:pPr>
            <w:r w:rsidRPr="005B4A88">
              <w:rPr>
                <w:sz w:val="28"/>
                <w:szCs w:val="28"/>
              </w:rPr>
              <w:t>0</w:t>
            </w:r>
            <w:r w:rsidR="00821574">
              <w:rPr>
                <w:sz w:val="28"/>
                <w:szCs w:val="28"/>
              </w:rPr>
              <w:t>,</w:t>
            </w:r>
            <w:r w:rsidRPr="005B4A88">
              <w:rPr>
                <w:sz w:val="28"/>
                <w:szCs w:val="28"/>
              </w:rPr>
              <w:t>006</w:t>
            </w:r>
          </w:p>
        </w:tc>
      </w:tr>
      <w:tr w:rsidR="00B13442" w:rsidRPr="005B4A88" w:rsidTr="00FA6B77">
        <w:trPr>
          <w:cantSplit/>
          <w:trHeight w:val="657"/>
          <w:jc w:val="center"/>
        </w:trPr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85701" w:rsidRPr="00FA6B77" w:rsidRDefault="00085701" w:rsidP="00E806DD">
            <w:pPr>
              <w:spacing w:line="360" w:lineRule="auto"/>
              <w:ind w:firstLine="453"/>
              <w:rPr>
                <w:sz w:val="28"/>
                <w:szCs w:val="28"/>
                <w:lang w:val="en-US"/>
              </w:rPr>
            </w:pPr>
            <w:r w:rsidRPr="005B4A88">
              <w:rPr>
                <w:sz w:val="28"/>
                <w:szCs w:val="28"/>
              </w:rPr>
              <w:t>tg</w:t>
            </w:r>
            <w:r w:rsidR="00FA6B77">
              <w:rPr>
                <w:sz w:val="28"/>
                <w:szCs w:val="28"/>
                <w:lang w:val="en-US"/>
              </w:rPr>
              <w:t> </w:t>
            </w:r>
            <w:r w:rsidRPr="005B4A88">
              <w:rPr>
                <w:sz w:val="28"/>
                <w:szCs w:val="28"/>
              </w:rPr>
              <w:t>δ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85701" w:rsidRPr="005B4A88" w:rsidRDefault="00085701" w:rsidP="00E806DD">
            <w:pPr>
              <w:spacing w:line="360" w:lineRule="auto"/>
              <w:ind w:firstLine="466"/>
              <w:rPr>
                <w:sz w:val="28"/>
                <w:szCs w:val="28"/>
              </w:rPr>
            </w:pPr>
            <w:r w:rsidRPr="005B4A88">
              <w:rPr>
                <w:sz w:val="28"/>
                <w:szCs w:val="28"/>
              </w:rPr>
              <w:t>0</w:t>
            </w:r>
            <w:r w:rsidR="00821574">
              <w:rPr>
                <w:sz w:val="28"/>
                <w:szCs w:val="28"/>
              </w:rPr>
              <w:t>,</w:t>
            </w:r>
            <w:r w:rsidRPr="005B4A88">
              <w:rPr>
                <w:sz w:val="28"/>
                <w:szCs w:val="28"/>
              </w:rPr>
              <w:t>000141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85701" w:rsidRPr="005B4A88" w:rsidRDefault="00085701" w:rsidP="00E806DD">
            <w:pPr>
              <w:spacing w:line="360" w:lineRule="auto"/>
              <w:ind w:firstLine="1088"/>
              <w:rPr>
                <w:sz w:val="28"/>
                <w:szCs w:val="28"/>
              </w:rPr>
            </w:pPr>
            <w:r w:rsidRPr="005B4A88">
              <w:rPr>
                <w:sz w:val="28"/>
                <w:szCs w:val="28"/>
              </w:rPr>
              <w:t>0</w:t>
            </w:r>
            <w:r w:rsidR="00821574">
              <w:rPr>
                <w:sz w:val="28"/>
                <w:szCs w:val="28"/>
              </w:rPr>
              <w:t>,</w:t>
            </w:r>
            <w:r w:rsidRPr="005B4A88">
              <w:rPr>
                <w:sz w:val="28"/>
                <w:szCs w:val="28"/>
              </w:rPr>
              <w:t>000353</w:t>
            </w:r>
          </w:p>
        </w:tc>
      </w:tr>
    </w:tbl>
    <w:p w:rsidR="00BC6DBE" w:rsidRPr="00E806DD" w:rsidRDefault="00F07C05" w:rsidP="00602C6A">
      <w:pPr>
        <w:pStyle w:val="21"/>
        <w:tabs>
          <w:tab w:val="clear" w:pos="9071"/>
        </w:tabs>
        <w:ind w:firstLine="0"/>
        <w:jc w:val="center"/>
        <w:rPr>
          <w:sz w:val="28"/>
          <w:szCs w:val="28"/>
          <w:lang w:val="en-US"/>
        </w:rPr>
      </w:pPr>
      <w:r w:rsidRPr="005B4A88">
        <w:rPr>
          <w:b w:val="0"/>
        </w:rPr>
        <w:br w:type="page"/>
      </w:r>
      <w:r w:rsidRPr="00E806DD">
        <w:rPr>
          <w:sz w:val="28"/>
          <w:szCs w:val="28"/>
        </w:rPr>
        <w:lastRenderedPageBreak/>
        <w:t>СПИСОК ЛИТЕРАТУРЫ</w:t>
      </w:r>
    </w:p>
    <w:p w:rsidR="00611F0B" w:rsidRPr="001B41AB" w:rsidRDefault="007E0BC4" w:rsidP="006E3A27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line="360" w:lineRule="auto"/>
        <w:ind w:left="709" w:hanging="709"/>
        <w:jc w:val="both"/>
        <w:rPr>
          <w:sz w:val="28"/>
          <w:szCs w:val="28"/>
        </w:rPr>
      </w:pPr>
      <w:r w:rsidRPr="001B41AB">
        <w:rPr>
          <w:bCs/>
          <w:sz w:val="28"/>
          <w:szCs w:val="28"/>
        </w:rPr>
        <w:t>ОСТ 11 0444-87. Материалы пьезокерамические. Технические условия</w:t>
      </w:r>
    </w:p>
    <w:p w:rsidR="00A537D8" w:rsidRPr="001B41AB" w:rsidRDefault="00183B2C" w:rsidP="006E3A27">
      <w:pPr>
        <w:numPr>
          <w:ilvl w:val="0"/>
          <w:numId w:val="8"/>
        </w:numPr>
        <w:spacing w:line="360" w:lineRule="auto"/>
        <w:ind w:left="709" w:hanging="709"/>
        <w:jc w:val="both"/>
        <w:rPr>
          <w:iCs/>
          <w:sz w:val="28"/>
          <w:szCs w:val="28"/>
        </w:rPr>
      </w:pPr>
      <w:r w:rsidRPr="001B41AB">
        <w:rPr>
          <w:iCs/>
          <w:sz w:val="28"/>
          <w:szCs w:val="28"/>
        </w:rPr>
        <w:t xml:space="preserve">ГСССД МЭ 183-2011. Методика экспериментального определения пьезоэлектрических и упругих характеристик: пьезомодулей, коэффициентов электромеханической связи, механической добротности, модуля Юнга, скорости звука, пьезоэлектрического коэффициента (пьезочувствительности)–различных сегнетопьезоэлектрических материалов в широком диапазоне температур (10-1000) </w:t>
      </w:r>
      <w:r w:rsidRPr="001B41AB">
        <w:rPr>
          <w:iCs/>
          <w:sz w:val="28"/>
          <w:szCs w:val="28"/>
          <w:lang w:val="en-US"/>
        </w:rPr>
        <w:t>K</w:t>
      </w:r>
      <w:r w:rsidRPr="001B41AB">
        <w:rPr>
          <w:iCs/>
          <w:sz w:val="28"/>
          <w:szCs w:val="28"/>
        </w:rPr>
        <w:t>. (Резниченко Л.А., Андрюшин К.П., Павленко А.В., Дудкина С.И., Вербенко И.А., Павелко А.А., Андрюшина И.Н., Кубрин С.П., Юрасов Ю.И.)</w:t>
      </w:r>
    </w:p>
    <w:p w:rsidR="004277A1" w:rsidRPr="001B41AB" w:rsidRDefault="004277A1" w:rsidP="006E3A27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line="360" w:lineRule="auto"/>
        <w:ind w:left="709" w:hanging="709"/>
        <w:jc w:val="both"/>
        <w:rPr>
          <w:sz w:val="28"/>
          <w:szCs w:val="28"/>
          <w:lang w:val="en-US"/>
        </w:rPr>
      </w:pPr>
      <w:r w:rsidRPr="001B41AB">
        <w:rPr>
          <w:sz w:val="28"/>
          <w:szCs w:val="28"/>
          <w:lang w:val="en-US"/>
        </w:rPr>
        <w:t>Samara G.A. The relaxational properties of compositionally disordered ABO</w:t>
      </w:r>
      <w:r w:rsidRPr="001B41AB">
        <w:rPr>
          <w:sz w:val="28"/>
          <w:szCs w:val="28"/>
          <w:vertAlign w:val="subscript"/>
          <w:lang w:val="en-US"/>
        </w:rPr>
        <w:t>3</w:t>
      </w:r>
      <w:r w:rsidRPr="001B41AB">
        <w:rPr>
          <w:sz w:val="28"/>
          <w:szCs w:val="28"/>
          <w:lang w:val="en-US"/>
        </w:rPr>
        <w:t xml:space="preserve"> perovskites //</w:t>
      </w:r>
      <w:r w:rsidR="00FA6B77" w:rsidRPr="001B41AB">
        <w:rPr>
          <w:sz w:val="28"/>
          <w:szCs w:val="28"/>
          <w:lang w:val="en-US"/>
        </w:rPr>
        <w:t xml:space="preserve"> </w:t>
      </w:r>
      <w:r w:rsidRPr="001B41AB">
        <w:rPr>
          <w:sz w:val="28"/>
          <w:szCs w:val="28"/>
          <w:lang w:val="en-US"/>
        </w:rPr>
        <w:t>J. Phys.: Condens. Matter. 2003. V.15.  P. 367–411.</w:t>
      </w:r>
    </w:p>
    <w:p w:rsidR="004277A1" w:rsidRPr="001B41AB" w:rsidRDefault="004277A1" w:rsidP="006E3A27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line="360" w:lineRule="auto"/>
        <w:ind w:left="709" w:hanging="709"/>
        <w:jc w:val="both"/>
        <w:rPr>
          <w:sz w:val="28"/>
          <w:szCs w:val="28"/>
        </w:rPr>
      </w:pPr>
      <w:r w:rsidRPr="001B41AB">
        <w:rPr>
          <w:sz w:val="28"/>
          <w:szCs w:val="28"/>
        </w:rPr>
        <w:t>Исупов В.А. Природа физических явлений в релаксорах // ФТТ. 2003. Т.45. № 6. С.1056-1060.</w:t>
      </w:r>
    </w:p>
    <w:p w:rsidR="00A537D8" w:rsidRPr="001B41AB" w:rsidRDefault="00FA6B77" w:rsidP="006E3A27">
      <w:pPr>
        <w:numPr>
          <w:ilvl w:val="0"/>
          <w:numId w:val="8"/>
        </w:numPr>
        <w:spacing w:line="360" w:lineRule="auto"/>
        <w:ind w:left="709" w:hanging="709"/>
        <w:jc w:val="both"/>
        <w:rPr>
          <w:iCs/>
          <w:sz w:val="28"/>
          <w:szCs w:val="28"/>
        </w:rPr>
      </w:pPr>
      <w:r w:rsidRPr="001B41AB">
        <w:rPr>
          <w:bCs/>
          <w:iCs/>
          <w:sz w:val="28"/>
          <w:szCs w:val="28"/>
        </w:rPr>
        <w:t xml:space="preserve">ГСССД МЭ 184-2011. Методика экспериментального определения комплексной диэлектрической проницаемости, тангенса угла диэлектрических потерь, температуры Кюри диэлектрических материалов в широком диапазоне температур (10-1000) </w:t>
      </w:r>
      <w:r w:rsidRPr="001B41AB">
        <w:rPr>
          <w:bCs/>
          <w:iCs/>
          <w:sz w:val="28"/>
          <w:szCs w:val="28"/>
          <w:lang w:val="en-US"/>
        </w:rPr>
        <w:t>K</w:t>
      </w:r>
      <w:r w:rsidRPr="001B41AB">
        <w:rPr>
          <w:bCs/>
          <w:iCs/>
          <w:sz w:val="28"/>
          <w:szCs w:val="28"/>
        </w:rPr>
        <w:t>, частот (10</w:t>
      </w:r>
      <w:r w:rsidRPr="001B41AB">
        <w:rPr>
          <w:bCs/>
          <w:iCs/>
          <w:sz w:val="28"/>
          <w:szCs w:val="28"/>
          <w:vertAlign w:val="superscript"/>
        </w:rPr>
        <w:t>-3</w:t>
      </w:r>
      <w:r w:rsidRPr="001B41AB">
        <w:rPr>
          <w:bCs/>
          <w:iCs/>
          <w:sz w:val="28"/>
          <w:szCs w:val="28"/>
        </w:rPr>
        <w:t>-15</w:t>
      </w:r>
      <w:r w:rsidRPr="001B41AB">
        <w:rPr>
          <w:bCs/>
          <w:iCs/>
          <w:sz w:val="28"/>
          <w:szCs w:val="28"/>
          <w:rtl/>
        </w:rPr>
        <w:t>٠</w:t>
      </w:r>
      <w:r w:rsidRPr="001B41AB">
        <w:rPr>
          <w:bCs/>
          <w:iCs/>
          <w:sz w:val="28"/>
          <w:szCs w:val="28"/>
        </w:rPr>
        <w:t>10</w:t>
      </w:r>
      <w:r w:rsidRPr="001B41AB">
        <w:rPr>
          <w:bCs/>
          <w:iCs/>
          <w:sz w:val="28"/>
          <w:szCs w:val="28"/>
          <w:vertAlign w:val="superscript"/>
        </w:rPr>
        <w:t>6</w:t>
      </w:r>
      <w:r w:rsidRPr="001B41AB">
        <w:rPr>
          <w:bCs/>
          <w:iCs/>
          <w:sz w:val="28"/>
          <w:szCs w:val="28"/>
        </w:rPr>
        <w:t>) Гц электрического измерительного поля.</w:t>
      </w:r>
      <w:r w:rsidRPr="001B41AB">
        <w:rPr>
          <w:iCs/>
          <w:sz w:val="28"/>
          <w:szCs w:val="28"/>
        </w:rPr>
        <w:t xml:space="preserve"> (</w:t>
      </w:r>
      <w:r w:rsidRPr="001B41AB">
        <w:rPr>
          <w:bCs/>
          <w:iCs/>
          <w:sz w:val="28"/>
          <w:szCs w:val="28"/>
        </w:rPr>
        <w:t>Резниченко Л.А., Андрюшин К.П., Андрюшина И.Н., Вербенко И.А., Кубрин С.П., Павелко А.А., Павленко А.В., Юрасов Ю.И.)</w:t>
      </w:r>
      <w:r w:rsidR="00A537D8" w:rsidRPr="001B41AB">
        <w:rPr>
          <w:iCs/>
          <w:sz w:val="28"/>
          <w:szCs w:val="28"/>
        </w:rPr>
        <w:t>.</w:t>
      </w:r>
    </w:p>
    <w:p w:rsidR="00A537D8" w:rsidRPr="001B41AB" w:rsidRDefault="00FA6B77" w:rsidP="006E3A27">
      <w:pPr>
        <w:numPr>
          <w:ilvl w:val="0"/>
          <w:numId w:val="8"/>
        </w:numPr>
        <w:spacing w:line="360" w:lineRule="auto"/>
        <w:ind w:left="709" w:hanging="709"/>
        <w:jc w:val="both"/>
        <w:rPr>
          <w:iCs/>
          <w:sz w:val="28"/>
          <w:szCs w:val="28"/>
        </w:rPr>
      </w:pPr>
      <w:r w:rsidRPr="001B41AB">
        <w:rPr>
          <w:sz w:val="28"/>
          <w:szCs w:val="28"/>
        </w:rPr>
        <w:t>Фесенко Е.Г. Семейство перовскита и сегнетоэлектричество М.: Атомиздат, 1972. – 248с.</w:t>
      </w:r>
    </w:p>
    <w:p w:rsidR="00F03468" w:rsidRPr="00602C6A" w:rsidRDefault="00A537D8" w:rsidP="003D6C8F">
      <w:pPr>
        <w:numPr>
          <w:ilvl w:val="0"/>
          <w:numId w:val="8"/>
        </w:numPr>
        <w:spacing w:line="360" w:lineRule="auto"/>
        <w:ind w:left="709" w:hanging="709"/>
        <w:jc w:val="both"/>
        <w:rPr>
          <w:iCs/>
          <w:sz w:val="28"/>
          <w:szCs w:val="28"/>
        </w:rPr>
      </w:pPr>
      <w:r w:rsidRPr="00602C6A">
        <w:rPr>
          <w:iCs/>
          <w:sz w:val="28"/>
          <w:szCs w:val="28"/>
        </w:rPr>
        <w:t>Г</w:t>
      </w:r>
      <w:r w:rsidR="00FA6B77" w:rsidRPr="00602C6A">
        <w:rPr>
          <w:iCs/>
          <w:sz w:val="28"/>
          <w:szCs w:val="28"/>
        </w:rPr>
        <w:t>ОСТ Р 54500.3-2011.</w:t>
      </w:r>
      <w:r w:rsidRPr="00602C6A">
        <w:rPr>
          <w:iCs/>
          <w:sz w:val="28"/>
          <w:szCs w:val="28"/>
        </w:rPr>
        <w:t xml:space="preserve"> Неопределенность измерения. Часть 3. Руководство по выражению неопределенности измерения. Группа Т80.</w:t>
      </w:r>
    </w:p>
    <w:sectPr w:rsidR="00F03468" w:rsidRPr="00602C6A" w:rsidSect="008E6FD1">
      <w:headerReference w:type="even" r:id="rId42"/>
      <w:headerReference w:type="default" r:id="rId43"/>
      <w:footerReference w:type="even" r:id="rId44"/>
      <w:footerReference w:type="default" r:id="rId45"/>
      <w:pgSz w:w="11907" w:h="16840" w:code="9"/>
      <w:pgMar w:top="1134" w:right="851" w:bottom="1134" w:left="1418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105" w:rsidRDefault="004F1105">
      <w:r>
        <w:separator/>
      </w:r>
    </w:p>
  </w:endnote>
  <w:endnote w:type="continuationSeparator" w:id="0">
    <w:p w:rsidR="004F1105" w:rsidRDefault="004F1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24C" w:rsidRDefault="0062424C" w:rsidP="00146781">
    <w:pPr>
      <w:pStyle w:val="ab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2424C" w:rsidRDefault="0062424C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24C" w:rsidRPr="00730253" w:rsidRDefault="0062424C">
    <w:pPr>
      <w:pStyle w:val="ab"/>
      <w:jc w:val="right"/>
      <w:rPr>
        <w:sz w:val="24"/>
        <w:szCs w:val="24"/>
      </w:rPr>
    </w:pPr>
    <w:r w:rsidRPr="00730253">
      <w:rPr>
        <w:sz w:val="24"/>
        <w:szCs w:val="24"/>
      </w:rPr>
      <w:fldChar w:fldCharType="begin"/>
    </w:r>
    <w:r w:rsidRPr="00730253">
      <w:rPr>
        <w:sz w:val="24"/>
        <w:szCs w:val="24"/>
      </w:rPr>
      <w:instrText>PAGE   \* MERGEFORMAT</w:instrText>
    </w:r>
    <w:r w:rsidRPr="00730253">
      <w:rPr>
        <w:sz w:val="24"/>
        <w:szCs w:val="24"/>
      </w:rPr>
      <w:fldChar w:fldCharType="separate"/>
    </w:r>
    <w:r w:rsidR="008906CB">
      <w:rPr>
        <w:noProof/>
        <w:sz w:val="24"/>
        <w:szCs w:val="24"/>
      </w:rPr>
      <w:t>5</w:t>
    </w:r>
    <w:r w:rsidRPr="00730253">
      <w:rPr>
        <w:sz w:val="24"/>
        <w:szCs w:val="24"/>
      </w:rPr>
      <w:fldChar w:fldCharType="end"/>
    </w:r>
  </w:p>
  <w:p w:rsidR="0062424C" w:rsidRDefault="0062424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105" w:rsidRDefault="004F1105">
      <w:r>
        <w:separator/>
      </w:r>
    </w:p>
  </w:footnote>
  <w:footnote w:type="continuationSeparator" w:id="0">
    <w:p w:rsidR="004F1105" w:rsidRDefault="004F11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24C" w:rsidRDefault="0062424C">
    <w:pPr>
      <w:pStyle w:val="a7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15</w:t>
    </w:r>
    <w:r>
      <w:rPr>
        <w:rStyle w:val="a6"/>
      </w:rPr>
      <w:fldChar w:fldCharType="end"/>
    </w:r>
  </w:p>
  <w:p w:rsidR="0062424C" w:rsidRDefault="0062424C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24C" w:rsidRDefault="0062424C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12465"/>
    <w:multiLevelType w:val="hybridMultilevel"/>
    <w:tmpl w:val="26283D42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041B326E"/>
    <w:multiLevelType w:val="hybridMultilevel"/>
    <w:tmpl w:val="3B2C983C"/>
    <w:lvl w:ilvl="0" w:tplc="06C4D37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0" w:hanging="180"/>
      </w:pPr>
      <w:rPr>
        <w:rFonts w:cs="Times New Roman"/>
      </w:rPr>
    </w:lvl>
  </w:abstractNum>
  <w:abstractNum w:abstractNumId="2">
    <w:nsid w:val="07A338DA"/>
    <w:multiLevelType w:val="singleLevel"/>
    <w:tmpl w:val="0419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0C414256"/>
    <w:multiLevelType w:val="hybridMultilevel"/>
    <w:tmpl w:val="5C160F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397C3E"/>
    <w:multiLevelType w:val="multilevel"/>
    <w:tmpl w:val="51F454EC"/>
    <w:lvl w:ilvl="0">
      <w:start w:val="1"/>
      <w:numFmt w:val="decimal"/>
      <w:lvlText w:val="%1)"/>
      <w:lvlJc w:val="left"/>
      <w:pPr>
        <w:tabs>
          <w:tab w:val="num" w:pos="1622"/>
        </w:tabs>
        <w:ind w:left="162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2"/>
        </w:tabs>
        <w:ind w:left="234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2"/>
        </w:tabs>
        <w:ind w:left="306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2"/>
        </w:tabs>
        <w:ind w:left="378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2"/>
        </w:tabs>
        <w:ind w:left="450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2"/>
        </w:tabs>
        <w:ind w:left="522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2"/>
        </w:tabs>
        <w:ind w:left="594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2"/>
        </w:tabs>
        <w:ind w:left="666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2"/>
        </w:tabs>
        <w:ind w:left="7382" w:hanging="180"/>
      </w:pPr>
      <w:rPr>
        <w:rFonts w:cs="Times New Roman"/>
      </w:rPr>
    </w:lvl>
  </w:abstractNum>
  <w:abstractNum w:abstractNumId="5">
    <w:nsid w:val="125E622D"/>
    <w:multiLevelType w:val="singleLevel"/>
    <w:tmpl w:val="60D665E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3F439B6"/>
    <w:multiLevelType w:val="hybridMultilevel"/>
    <w:tmpl w:val="0556015C"/>
    <w:lvl w:ilvl="0" w:tplc="911690C4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812384"/>
    <w:multiLevelType w:val="hybridMultilevel"/>
    <w:tmpl w:val="D19AB328"/>
    <w:lvl w:ilvl="0" w:tplc="ABD0B4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C14DFC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>
    <w:nsid w:val="20046376"/>
    <w:multiLevelType w:val="hybridMultilevel"/>
    <w:tmpl w:val="E902B470"/>
    <w:lvl w:ilvl="0" w:tplc="5C76A63A">
      <w:start w:val="1"/>
      <w:numFmt w:val="decimal"/>
      <w:lvlText w:val="[%1]"/>
      <w:lvlJc w:val="left"/>
      <w:pPr>
        <w:ind w:left="9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0" w:hanging="180"/>
      </w:pPr>
      <w:rPr>
        <w:rFonts w:cs="Times New Roman"/>
      </w:rPr>
    </w:lvl>
  </w:abstractNum>
  <w:abstractNum w:abstractNumId="10">
    <w:nsid w:val="2CA44BB4"/>
    <w:multiLevelType w:val="hybridMultilevel"/>
    <w:tmpl w:val="6F7A2662"/>
    <w:lvl w:ilvl="0" w:tplc="24646B44">
      <w:start w:val="1"/>
      <w:numFmt w:val="decimal"/>
      <w:lvlText w:val="%1."/>
      <w:lvlJc w:val="left"/>
      <w:pPr>
        <w:ind w:left="9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0" w:hanging="180"/>
      </w:pPr>
      <w:rPr>
        <w:rFonts w:cs="Times New Roman"/>
      </w:rPr>
    </w:lvl>
  </w:abstractNum>
  <w:abstractNum w:abstractNumId="11">
    <w:nsid w:val="30195E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4C59291F"/>
    <w:multiLevelType w:val="hybridMultilevel"/>
    <w:tmpl w:val="73365A4E"/>
    <w:lvl w:ilvl="0" w:tplc="69B6033A">
      <w:start w:val="1"/>
      <w:numFmt w:val="decimal"/>
      <w:lvlText w:val="[%1]."/>
      <w:lvlJc w:val="left"/>
      <w:pPr>
        <w:ind w:left="928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3">
    <w:nsid w:val="4FB94345"/>
    <w:multiLevelType w:val="hybridMultilevel"/>
    <w:tmpl w:val="E902B470"/>
    <w:lvl w:ilvl="0" w:tplc="5C76A63A">
      <w:start w:val="1"/>
      <w:numFmt w:val="decimal"/>
      <w:lvlText w:val="[%1]"/>
      <w:lvlJc w:val="left"/>
      <w:pPr>
        <w:ind w:left="9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0" w:hanging="180"/>
      </w:pPr>
      <w:rPr>
        <w:rFonts w:cs="Times New Roman"/>
      </w:rPr>
    </w:lvl>
  </w:abstractNum>
  <w:abstractNum w:abstractNumId="14">
    <w:nsid w:val="507B3969"/>
    <w:multiLevelType w:val="singleLevel"/>
    <w:tmpl w:val="3FBEAF6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</w:rPr>
    </w:lvl>
  </w:abstractNum>
  <w:abstractNum w:abstractNumId="15">
    <w:nsid w:val="679A4930"/>
    <w:multiLevelType w:val="hybridMultilevel"/>
    <w:tmpl w:val="C8561DCA"/>
    <w:lvl w:ilvl="0" w:tplc="2ECE0146">
      <w:start w:val="1"/>
      <w:numFmt w:val="decimal"/>
      <w:lvlText w:val="[%1].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6E9800D7"/>
    <w:multiLevelType w:val="multilevel"/>
    <w:tmpl w:val="411090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170" w:hanging="63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7">
    <w:nsid w:val="77984E6B"/>
    <w:multiLevelType w:val="hybridMultilevel"/>
    <w:tmpl w:val="3F180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11"/>
  </w:num>
  <w:num w:numId="5">
    <w:abstractNumId w:val="2"/>
  </w:num>
  <w:num w:numId="6">
    <w:abstractNumId w:val="14"/>
  </w:num>
  <w:num w:numId="7">
    <w:abstractNumId w:val="3"/>
  </w:num>
  <w:num w:numId="8">
    <w:abstractNumId w:val="13"/>
  </w:num>
  <w:num w:numId="9">
    <w:abstractNumId w:val="1"/>
  </w:num>
  <w:num w:numId="10">
    <w:abstractNumId w:val="12"/>
  </w:num>
  <w:num w:numId="11">
    <w:abstractNumId w:val="17"/>
  </w:num>
  <w:num w:numId="12">
    <w:abstractNumId w:val="10"/>
  </w:num>
  <w:num w:numId="13">
    <w:abstractNumId w:val="15"/>
  </w:num>
  <w:num w:numId="14">
    <w:abstractNumId w:val="0"/>
  </w:num>
  <w:num w:numId="15">
    <w:abstractNumId w:val="6"/>
  </w:num>
  <w:num w:numId="16">
    <w:abstractNumId w:val="16"/>
  </w:num>
  <w:num w:numId="17">
    <w:abstractNumId w:val="9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6C4"/>
    <w:rsid w:val="0000087D"/>
    <w:rsid w:val="0000301F"/>
    <w:rsid w:val="00003E9C"/>
    <w:rsid w:val="00004893"/>
    <w:rsid w:val="000064CC"/>
    <w:rsid w:val="00006C71"/>
    <w:rsid w:val="00007164"/>
    <w:rsid w:val="000106A2"/>
    <w:rsid w:val="000132F5"/>
    <w:rsid w:val="00013885"/>
    <w:rsid w:val="000204B3"/>
    <w:rsid w:val="000207EC"/>
    <w:rsid w:val="00023CC2"/>
    <w:rsid w:val="00025787"/>
    <w:rsid w:val="00025835"/>
    <w:rsid w:val="00025FF4"/>
    <w:rsid w:val="00027E1E"/>
    <w:rsid w:val="00036C22"/>
    <w:rsid w:val="00037428"/>
    <w:rsid w:val="00037D36"/>
    <w:rsid w:val="00041678"/>
    <w:rsid w:val="000419DD"/>
    <w:rsid w:val="00042D4E"/>
    <w:rsid w:val="000440C2"/>
    <w:rsid w:val="00044ED4"/>
    <w:rsid w:val="00044F6E"/>
    <w:rsid w:val="000455BE"/>
    <w:rsid w:val="0004734D"/>
    <w:rsid w:val="00051AC7"/>
    <w:rsid w:val="00052A46"/>
    <w:rsid w:val="00056C29"/>
    <w:rsid w:val="00061C61"/>
    <w:rsid w:val="00063994"/>
    <w:rsid w:val="000646F0"/>
    <w:rsid w:val="00066C17"/>
    <w:rsid w:val="00071B5A"/>
    <w:rsid w:val="00073981"/>
    <w:rsid w:val="00074B71"/>
    <w:rsid w:val="00074E53"/>
    <w:rsid w:val="000765E1"/>
    <w:rsid w:val="00080AF2"/>
    <w:rsid w:val="00080B99"/>
    <w:rsid w:val="00080C7A"/>
    <w:rsid w:val="000826D1"/>
    <w:rsid w:val="00084E82"/>
    <w:rsid w:val="00085701"/>
    <w:rsid w:val="00085CE4"/>
    <w:rsid w:val="00086CA4"/>
    <w:rsid w:val="000941DB"/>
    <w:rsid w:val="00096AD0"/>
    <w:rsid w:val="000A2F55"/>
    <w:rsid w:val="000A6BAA"/>
    <w:rsid w:val="000A6BAF"/>
    <w:rsid w:val="000A71A8"/>
    <w:rsid w:val="000B1732"/>
    <w:rsid w:val="000B312F"/>
    <w:rsid w:val="000B335E"/>
    <w:rsid w:val="000B3BF2"/>
    <w:rsid w:val="000B5BEA"/>
    <w:rsid w:val="000B79A6"/>
    <w:rsid w:val="000C151B"/>
    <w:rsid w:val="000C16F2"/>
    <w:rsid w:val="000C3B94"/>
    <w:rsid w:val="000C5CAF"/>
    <w:rsid w:val="000C6038"/>
    <w:rsid w:val="000C6971"/>
    <w:rsid w:val="000C6C02"/>
    <w:rsid w:val="000D1F9A"/>
    <w:rsid w:val="000D329E"/>
    <w:rsid w:val="000D48E4"/>
    <w:rsid w:val="000D6536"/>
    <w:rsid w:val="000D6C09"/>
    <w:rsid w:val="000E02B7"/>
    <w:rsid w:val="000E0C8B"/>
    <w:rsid w:val="000E3A39"/>
    <w:rsid w:val="000E73BB"/>
    <w:rsid w:val="000E7698"/>
    <w:rsid w:val="000F0719"/>
    <w:rsid w:val="000F0AFC"/>
    <w:rsid w:val="000F1425"/>
    <w:rsid w:val="000F19DB"/>
    <w:rsid w:val="000F44C8"/>
    <w:rsid w:val="000F4E6C"/>
    <w:rsid w:val="000F5374"/>
    <w:rsid w:val="000F5C1F"/>
    <w:rsid w:val="000F5EFA"/>
    <w:rsid w:val="000F6261"/>
    <w:rsid w:val="000F6A8C"/>
    <w:rsid w:val="00106D78"/>
    <w:rsid w:val="001077DF"/>
    <w:rsid w:val="00110BFA"/>
    <w:rsid w:val="00110F3E"/>
    <w:rsid w:val="00111B54"/>
    <w:rsid w:val="00114637"/>
    <w:rsid w:val="00114AF7"/>
    <w:rsid w:val="001168E6"/>
    <w:rsid w:val="00120E28"/>
    <w:rsid w:val="00124F1F"/>
    <w:rsid w:val="0012502D"/>
    <w:rsid w:val="00126970"/>
    <w:rsid w:val="0013202C"/>
    <w:rsid w:val="001340FE"/>
    <w:rsid w:val="00134EBD"/>
    <w:rsid w:val="001358DD"/>
    <w:rsid w:val="001360FD"/>
    <w:rsid w:val="0013688D"/>
    <w:rsid w:val="001374F7"/>
    <w:rsid w:val="00140561"/>
    <w:rsid w:val="00141B07"/>
    <w:rsid w:val="00142793"/>
    <w:rsid w:val="00143BCB"/>
    <w:rsid w:val="0014402D"/>
    <w:rsid w:val="00144473"/>
    <w:rsid w:val="00146781"/>
    <w:rsid w:val="00147512"/>
    <w:rsid w:val="001504EE"/>
    <w:rsid w:val="00151AE9"/>
    <w:rsid w:val="00151CEF"/>
    <w:rsid w:val="00152F39"/>
    <w:rsid w:val="0015404E"/>
    <w:rsid w:val="001556B3"/>
    <w:rsid w:val="00160020"/>
    <w:rsid w:val="0016245D"/>
    <w:rsid w:val="00165955"/>
    <w:rsid w:val="001674D3"/>
    <w:rsid w:val="00170E2C"/>
    <w:rsid w:val="00173C35"/>
    <w:rsid w:val="0017485D"/>
    <w:rsid w:val="001816D0"/>
    <w:rsid w:val="001825EF"/>
    <w:rsid w:val="00183B2C"/>
    <w:rsid w:val="00184113"/>
    <w:rsid w:val="00185418"/>
    <w:rsid w:val="001877E6"/>
    <w:rsid w:val="00187B5E"/>
    <w:rsid w:val="00190929"/>
    <w:rsid w:val="00190A10"/>
    <w:rsid w:val="0019184A"/>
    <w:rsid w:val="00197DB6"/>
    <w:rsid w:val="001A15D2"/>
    <w:rsid w:val="001A7591"/>
    <w:rsid w:val="001B100B"/>
    <w:rsid w:val="001B20DE"/>
    <w:rsid w:val="001B27D6"/>
    <w:rsid w:val="001B41AB"/>
    <w:rsid w:val="001B4AF7"/>
    <w:rsid w:val="001B502A"/>
    <w:rsid w:val="001B7475"/>
    <w:rsid w:val="001C35AF"/>
    <w:rsid w:val="001C5621"/>
    <w:rsid w:val="001C6C91"/>
    <w:rsid w:val="001D0295"/>
    <w:rsid w:val="001D0C64"/>
    <w:rsid w:val="001D2009"/>
    <w:rsid w:val="001D3479"/>
    <w:rsid w:val="001D441F"/>
    <w:rsid w:val="001D49A0"/>
    <w:rsid w:val="001D6AFC"/>
    <w:rsid w:val="001E15E0"/>
    <w:rsid w:val="001E2318"/>
    <w:rsid w:val="001E3522"/>
    <w:rsid w:val="001E5F61"/>
    <w:rsid w:val="001E6DDD"/>
    <w:rsid w:val="001E7625"/>
    <w:rsid w:val="001F16AF"/>
    <w:rsid w:val="001F30D5"/>
    <w:rsid w:val="001F6910"/>
    <w:rsid w:val="002109E8"/>
    <w:rsid w:val="00212714"/>
    <w:rsid w:val="00212A6C"/>
    <w:rsid w:val="002161D7"/>
    <w:rsid w:val="00220193"/>
    <w:rsid w:val="0022240D"/>
    <w:rsid w:val="00223512"/>
    <w:rsid w:val="00223A6F"/>
    <w:rsid w:val="002257C3"/>
    <w:rsid w:val="002260F2"/>
    <w:rsid w:val="00226399"/>
    <w:rsid w:val="002264CB"/>
    <w:rsid w:val="00226CAA"/>
    <w:rsid w:val="00230167"/>
    <w:rsid w:val="00233C00"/>
    <w:rsid w:val="00233E58"/>
    <w:rsid w:val="00234122"/>
    <w:rsid w:val="00235F7B"/>
    <w:rsid w:val="00237765"/>
    <w:rsid w:val="00241E73"/>
    <w:rsid w:val="00242887"/>
    <w:rsid w:val="00245548"/>
    <w:rsid w:val="00252D98"/>
    <w:rsid w:val="00256A19"/>
    <w:rsid w:val="00263CBF"/>
    <w:rsid w:val="00264639"/>
    <w:rsid w:val="00270983"/>
    <w:rsid w:val="00270B3C"/>
    <w:rsid w:val="00271B43"/>
    <w:rsid w:val="0027212D"/>
    <w:rsid w:val="00272F76"/>
    <w:rsid w:val="002743DD"/>
    <w:rsid w:val="0027662F"/>
    <w:rsid w:val="00280D71"/>
    <w:rsid w:val="002851DB"/>
    <w:rsid w:val="00285786"/>
    <w:rsid w:val="002868D2"/>
    <w:rsid w:val="0028749B"/>
    <w:rsid w:val="00287F1E"/>
    <w:rsid w:val="002926CA"/>
    <w:rsid w:val="00292E7C"/>
    <w:rsid w:val="00293835"/>
    <w:rsid w:val="002956B4"/>
    <w:rsid w:val="00295B64"/>
    <w:rsid w:val="002977B7"/>
    <w:rsid w:val="002A2765"/>
    <w:rsid w:val="002A4AD7"/>
    <w:rsid w:val="002A5FED"/>
    <w:rsid w:val="002B06CF"/>
    <w:rsid w:val="002B0E8A"/>
    <w:rsid w:val="002B1192"/>
    <w:rsid w:val="002B7416"/>
    <w:rsid w:val="002B7C58"/>
    <w:rsid w:val="002C1908"/>
    <w:rsid w:val="002C6709"/>
    <w:rsid w:val="002C6C26"/>
    <w:rsid w:val="002C6C32"/>
    <w:rsid w:val="002D32BB"/>
    <w:rsid w:val="002D48A3"/>
    <w:rsid w:val="002E01B6"/>
    <w:rsid w:val="002E0238"/>
    <w:rsid w:val="002E146C"/>
    <w:rsid w:val="002E2976"/>
    <w:rsid w:val="002E4403"/>
    <w:rsid w:val="002E645C"/>
    <w:rsid w:val="002E6E82"/>
    <w:rsid w:val="002E743D"/>
    <w:rsid w:val="002E7E6B"/>
    <w:rsid w:val="002F0B0B"/>
    <w:rsid w:val="002F1721"/>
    <w:rsid w:val="002F2886"/>
    <w:rsid w:val="002F674C"/>
    <w:rsid w:val="002F67DF"/>
    <w:rsid w:val="003008D3"/>
    <w:rsid w:val="00302E53"/>
    <w:rsid w:val="00304B2D"/>
    <w:rsid w:val="00305BDF"/>
    <w:rsid w:val="0031018A"/>
    <w:rsid w:val="003105E8"/>
    <w:rsid w:val="00311B66"/>
    <w:rsid w:val="00313678"/>
    <w:rsid w:val="0031482E"/>
    <w:rsid w:val="00316453"/>
    <w:rsid w:val="0031773F"/>
    <w:rsid w:val="00320C86"/>
    <w:rsid w:val="003214CE"/>
    <w:rsid w:val="00321DD4"/>
    <w:rsid w:val="003239D3"/>
    <w:rsid w:val="00323A1E"/>
    <w:rsid w:val="00324949"/>
    <w:rsid w:val="00324B2E"/>
    <w:rsid w:val="003332B7"/>
    <w:rsid w:val="00335F61"/>
    <w:rsid w:val="00337A7F"/>
    <w:rsid w:val="00340673"/>
    <w:rsid w:val="003416FE"/>
    <w:rsid w:val="00341950"/>
    <w:rsid w:val="00342708"/>
    <w:rsid w:val="00343346"/>
    <w:rsid w:val="00343A20"/>
    <w:rsid w:val="00345B67"/>
    <w:rsid w:val="00352414"/>
    <w:rsid w:val="00353098"/>
    <w:rsid w:val="0035566E"/>
    <w:rsid w:val="0035693F"/>
    <w:rsid w:val="00356F30"/>
    <w:rsid w:val="003623E5"/>
    <w:rsid w:val="00362569"/>
    <w:rsid w:val="00362584"/>
    <w:rsid w:val="0036379A"/>
    <w:rsid w:val="00364946"/>
    <w:rsid w:val="003649DF"/>
    <w:rsid w:val="00365AB8"/>
    <w:rsid w:val="00365E21"/>
    <w:rsid w:val="00370AEB"/>
    <w:rsid w:val="00370AEF"/>
    <w:rsid w:val="003711ED"/>
    <w:rsid w:val="00373098"/>
    <w:rsid w:val="00373CE7"/>
    <w:rsid w:val="00374AF7"/>
    <w:rsid w:val="00380CB3"/>
    <w:rsid w:val="00380D46"/>
    <w:rsid w:val="00385F47"/>
    <w:rsid w:val="0038677C"/>
    <w:rsid w:val="0038708B"/>
    <w:rsid w:val="00387F64"/>
    <w:rsid w:val="003915C8"/>
    <w:rsid w:val="003949BF"/>
    <w:rsid w:val="00396E7B"/>
    <w:rsid w:val="003A0318"/>
    <w:rsid w:val="003A03AA"/>
    <w:rsid w:val="003A6008"/>
    <w:rsid w:val="003A7D7E"/>
    <w:rsid w:val="003B0429"/>
    <w:rsid w:val="003B051E"/>
    <w:rsid w:val="003B115D"/>
    <w:rsid w:val="003B2E14"/>
    <w:rsid w:val="003B30EA"/>
    <w:rsid w:val="003B3E26"/>
    <w:rsid w:val="003B4191"/>
    <w:rsid w:val="003B5040"/>
    <w:rsid w:val="003B53C2"/>
    <w:rsid w:val="003C07A8"/>
    <w:rsid w:val="003C0B54"/>
    <w:rsid w:val="003C1289"/>
    <w:rsid w:val="003C1296"/>
    <w:rsid w:val="003C2125"/>
    <w:rsid w:val="003C3E60"/>
    <w:rsid w:val="003C4665"/>
    <w:rsid w:val="003C5E31"/>
    <w:rsid w:val="003C7392"/>
    <w:rsid w:val="003D1F18"/>
    <w:rsid w:val="003D3B1F"/>
    <w:rsid w:val="003D769F"/>
    <w:rsid w:val="003E5D63"/>
    <w:rsid w:val="003E7526"/>
    <w:rsid w:val="003F1E2A"/>
    <w:rsid w:val="003F3F43"/>
    <w:rsid w:val="003F5AA4"/>
    <w:rsid w:val="003F6524"/>
    <w:rsid w:val="003F753F"/>
    <w:rsid w:val="00401CFB"/>
    <w:rsid w:val="00401DFF"/>
    <w:rsid w:val="00402640"/>
    <w:rsid w:val="004050B5"/>
    <w:rsid w:val="0040525E"/>
    <w:rsid w:val="00405718"/>
    <w:rsid w:val="00405DB4"/>
    <w:rsid w:val="00411398"/>
    <w:rsid w:val="0041147B"/>
    <w:rsid w:val="00411B8B"/>
    <w:rsid w:val="004124E0"/>
    <w:rsid w:val="0041430A"/>
    <w:rsid w:val="0041547D"/>
    <w:rsid w:val="00416D71"/>
    <w:rsid w:val="004227B4"/>
    <w:rsid w:val="00423282"/>
    <w:rsid w:val="004244DD"/>
    <w:rsid w:val="00425090"/>
    <w:rsid w:val="00425C11"/>
    <w:rsid w:val="004277A1"/>
    <w:rsid w:val="004278FD"/>
    <w:rsid w:val="00427A47"/>
    <w:rsid w:val="00427FC7"/>
    <w:rsid w:val="0043108A"/>
    <w:rsid w:val="004325B5"/>
    <w:rsid w:val="00434F02"/>
    <w:rsid w:val="004367D0"/>
    <w:rsid w:val="004370AB"/>
    <w:rsid w:val="004372F5"/>
    <w:rsid w:val="00442E5A"/>
    <w:rsid w:val="004446E5"/>
    <w:rsid w:val="004472B0"/>
    <w:rsid w:val="004477DF"/>
    <w:rsid w:val="0045093A"/>
    <w:rsid w:val="00452976"/>
    <w:rsid w:val="004529FD"/>
    <w:rsid w:val="0045578D"/>
    <w:rsid w:val="00456048"/>
    <w:rsid w:val="00457775"/>
    <w:rsid w:val="004613D2"/>
    <w:rsid w:val="00461DE2"/>
    <w:rsid w:val="00470BCE"/>
    <w:rsid w:val="00473FA3"/>
    <w:rsid w:val="00476669"/>
    <w:rsid w:val="00476DA2"/>
    <w:rsid w:val="00477019"/>
    <w:rsid w:val="00482071"/>
    <w:rsid w:val="00484A3D"/>
    <w:rsid w:val="004916E9"/>
    <w:rsid w:val="00492566"/>
    <w:rsid w:val="00495EEF"/>
    <w:rsid w:val="004A0E1D"/>
    <w:rsid w:val="004A28C1"/>
    <w:rsid w:val="004B320D"/>
    <w:rsid w:val="004B388D"/>
    <w:rsid w:val="004B7AB9"/>
    <w:rsid w:val="004C11F2"/>
    <w:rsid w:val="004C2454"/>
    <w:rsid w:val="004D1A4A"/>
    <w:rsid w:val="004D261F"/>
    <w:rsid w:val="004D5500"/>
    <w:rsid w:val="004D582F"/>
    <w:rsid w:val="004D6BEF"/>
    <w:rsid w:val="004E0502"/>
    <w:rsid w:val="004E1AEE"/>
    <w:rsid w:val="004E28E7"/>
    <w:rsid w:val="004E3D26"/>
    <w:rsid w:val="004E4210"/>
    <w:rsid w:val="004E6C69"/>
    <w:rsid w:val="004E6C82"/>
    <w:rsid w:val="004E7D7E"/>
    <w:rsid w:val="004F0A82"/>
    <w:rsid w:val="004F1105"/>
    <w:rsid w:val="004F1AA9"/>
    <w:rsid w:val="004F5199"/>
    <w:rsid w:val="004F5583"/>
    <w:rsid w:val="00502F79"/>
    <w:rsid w:val="00513D89"/>
    <w:rsid w:val="005170BC"/>
    <w:rsid w:val="00517A1A"/>
    <w:rsid w:val="00520CF3"/>
    <w:rsid w:val="0052141D"/>
    <w:rsid w:val="00521E5E"/>
    <w:rsid w:val="0052277A"/>
    <w:rsid w:val="00522F31"/>
    <w:rsid w:val="00523556"/>
    <w:rsid w:val="00533AE2"/>
    <w:rsid w:val="005340FA"/>
    <w:rsid w:val="005345BB"/>
    <w:rsid w:val="00536D24"/>
    <w:rsid w:val="00540B85"/>
    <w:rsid w:val="00545419"/>
    <w:rsid w:val="005456EF"/>
    <w:rsid w:val="005549F8"/>
    <w:rsid w:val="005575E8"/>
    <w:rsid w:val="00557689"/>
    <w:rsid w:val="0056024C"/>
    <w:rsid w:val="00564A32"/>
    <w:rsid w:val="00564F43"/>
    <w:rsid w:val="0056676B"/>
    <w:rsid w:val="00566B03"/>
    <w:rsid w:val="005711DF"/>
    <w:rsid w:val="00572CD7"/>
    <w:rsid w:val="005737A2"/>
    <w:rsid w:val="00573A37"/>
    <w:rsid w:val="00573ED5"/>
    <w:rsid w:val="005818A9"/>
    <w:rsid w:val="00581ED8"/>
    <w:rsid w:val="00582E9E"/>
    <w:rsid w:val="00583A47"/>
    <w:rsid w:val="00584107"/>
    <w:rsid w:val="00585621"/>
    <w:rsid w:val="005877B5"/>
    <w:rsid w:val="00591A97"/>
    <w:rsid w:val="00591D90"/>
    <w:rsid w:val="00596423"/>
    <w:rsid w:val="005A10A7"/>
    <w:rsid w:val="005A1892"/>
    <w:rsid w:val="005A2D64"/>
    <w:rsid w:val="005A4BFF"/>
    <w:rsid w:val="005A61CE"/>
    <w:rsid w:val="005A7612"/>
    <w:rsid w:val="005B4A88"/>
    <w:rsid w:val="005B5197"/>
    <w:rsid w:val="005C6B00"/>
    <w:rsid w:val="005C7AF2"/>
    <w:rsid w:val="005D0D53"/>
    <w:rsid w:val="005D25E3"/>
    <w:rsid w:val="005D71BE"/>
    <w:rsid w:val="005E05AE"/>
    <w:rsid w:val="005E0D7E"/>
    <w:rsid w:val="005E382D"/>
    <w:rsid w:val="005E4DFA"/>
    <w:rsid w:val="005E5DCD"/>
    <w:rsid w:val="005E5E66"/>
    <w:rsid w:val="00602C0E"/>
    <w:rsid w:val="00602C6A"/>
    <w:rsid w:val="00603057"/>
    <w:rsid w:val="00605862"/>
    <w:rsid w:val="00610692"/>
    <w:rsid w:val="00611F0B"/>
    <w:rsid w:val="0061236E"/>
    <w:rsid w:val="0061279D"/>
    <w:rsid w:val="006150DE"/>
    <w:rsid w:val="006174A0"/>
    <w:rsid w:val="00622BE4"/>
    <w:rsid w:val="00623F06"/>
    <w:rsid w:val="0062424C"/>
    <w:rsid w:val="00625599"/>
    <w:rsid w:val="00626385"/>
    <w:rsid w:val="00626DFA"/>
    <w:rsid w:val="00632FFA"/>
    <w:rsid w:val="00634FFD"/>
    <w:rsid w:val="006350DF"/>
    <w:rsid w:val="00635855"/>
    <w:rsid w:val="00637063"/>
    <w:rsid w:val="00640192"/>
    <w:rsid w:val="0064109B"/>
    <w:rsid w:val="00641FC8"/>
    <w:rsid w:val="00642552"/>
    <w:rsid w:val="006445EC"/>
    <w:rsid w:val="00645F95"/>
    <w:rsid w:val="00647D36"/>
    <w:rsid w:val="00647F93"/>
    <w:rsid w:val="00650E5D"/>
    <w:rsid w:val="006521E3"/>
    <w:rsid w:val="00652A7E"/>
    <w:rsid w:val="00652E5D"/>
    <w:rsid w:val="0065423C"/>
    <w:rsid w:val="00654D17"/>
    <w:rsid w:val="00656C88"/>
    <w:rsid w:val="00657C41"/>
    <w:rsid w:val="006610DF"/>
    <w:rsid w:val="00661869"/>
    <w:rsid w:val="006620F1"/>
    <w:rsid w:val="00663FBB"/>
    <w:rsid w:val="00664CE9"/>
    <w:rsid w:val="006673CF"/>
    <w:rsid w:val="00670A67"/>
    <w:rsid w:val="00671C0E"/>
    <w:rsid w:val="00672181"/>
    <w:rsid w:val="00672B54"/>
    <w:rsid w:val="00672ECA"/>
    <w:rsid w:val="00676E89"/>
    <w:rsid w:val="006802D4"/>
    <w:rsid w:val="0068322A"/>
    <w:rsid w:val="00683F96"/>
    <w:rsid w:val="00685ED2"/>
    <w:rsid w:val="00686ADA"/>
    <w:rsid w:val="006914A8"/>
    <w:rsid w:val="00693179"/>
    <w:rsid w:val="00693C4B"/>
    <w:rsid w:val="00696EC0"/>
    <w:rsid w:val="006A090E"/>
    <w:rsid w:val="006A10B2"/>
    <w:rsid w:val="006A1261"/>
    <w:rsid w:val="006A6E11"/>
    <w:rsid w:val="006B0F16"/>
    <w:rsid w:val="006B15F8"/>
    <w:rsid w:val="006B1997"/>
    <w:rsid w:val="006B25D2"/>
    <w:rsid w:val="006B4C38"/>
    <w:rsid w:val="006B698D"/>
    <w:rsid w:val="006B6CE9"/>
    <w:rsid w:val="006B6E2B"/>
    <w:rsid w:val="006B6E69"/>
    <w:rsid w:val="006B73DC"/>
    <w:rsid w:val="006C0DB4"/>
    <w:rsid w:val="006C18C2"/>
    <w:rsid w:val="006C36B3"/>
    <w:rsid w:val="006C5476"/>
    <w:rsid w:val="006C7034"/>
    <w:rsid w:val="006D0407"/>
    <w:rsid w:val="006D0FFF"/>
    <w:rsid w:val="006D526D"/>
    <w:rsid w:val="006E35AB"/>
    <w:rsid w:val="006E3A27"/>
    <w:rsid w:val="006E3C08"/>
    <w:rsid w:val="006E49BD"/>
    <w:rsid w:val="006F1F77"/>
    <w:rsid w:val="006F2910"/>
    <w:rsid w:val="006F36AD"/>
    <w:rsid w:val="006F3D0F"/>
    <w:rsid w:val="006F4FD2"/>
    <w:rsid w:val="006F5707"/>
    <w:rsid w:val="007037E1"/>
    <w:rsid w:val="00704787"/>
    <w:rsid w:val="00705FBF"/>
    <w:rsid w:val="00710505"/>
    <w:rsid w:val="007119FB"/>
    <w:rsid w:val="007133D1"/>
    <w:rsid w:val="00713442"/>
    <w:rsid w:val="007166B1"/>
    <w:rsid w:val="00722F3F"/>
    <w:rsid w:val="0072350C"/>
    <w:rsid w:val="00724459"/>
    <w:rsid w:val="007249AC"/>
    <w:rsid w:val="00725305"/>
    <w:rsid w:val="00727F88"/>
    <w:rsid w:val="00730253"/>
    <w:rsid w:val="00731013"/>
    <w:rsid w:val="0073178C"/>
    <w:rsid w:val="00731C9D"/>
    <w:rsid w:val="00732238"/>
    <w:rsid w:val="00734230"/>
    <w:rsid w:val="007366AC"/>
    <w:rsid w:val="00737EA5"/>
    <w:rsid w:val="007407AA"/>
    <w:rsid w:val="007419BC"/>
    <w:rsid w:val="00741C09"/>
    <w:rsid w:val="00741F3B"/>
    <w:rsid w:val="00742620"/>
    <w:rsid w:val="00746761"/>
    <w:rsid w:val="00746C85"/>
    <w:rsid w:val="00750B15"/>
    <w:rsid w:val="00751A96"/>
    <w:rsid w:val="00752273"/>
    <w:rsid w:val="00752C2C"/>
    <w:rsid w:val="007543C5"/>
    <w:rsid w:val="00754E87"/>
    <w:rsid w:val="00755738"/>
    <w:rsid w:val="00761E78"/>
    <w:rsid w:val="00762171"/>
    <w:rsid w:val="0076421B"/>
    <w:rsid w:val="0076791E"/>
    <w:rsid w:val="00767C83"/>
    <w:rsid w:val="00770E21"/>
    <w:rsid w:val="007720C3"/>
    <w:rsid w:val="007739FF"/>
    <w:rsid w:val="007762D2"/>
    <w:rsid w:val="007805F9"/>
    <w:rsid w:val="0078188E"/>
    <w:rsid w:val="0078267E"/>
    <w:rsid w:val="00782C7E"/>
    <w:rsid w:val="00783028"/>
    <w:rsid w:val="0078600B"/>
    <w:rsid w:val="00786913"/>
    <w:rsid w:val="00790E3E"/>
    <w:rsid w:val="00794AF6"/>
    <w:rsid w:val="007950EA"/>
    <w:rsid w:val="00797334"/>
    <w:rsid w:val="007A369F"/>
    <w:rsid w:val="007A769B"/>
    <w:rsid w:val="007B0F59"/>
    <w:rsid w:val="007B1E4E"/>
    <w:rsid w:val="007B3618"/>
    <w:rsid w:val="007B5B57"/>
    <w:rsid w:val="007B702A"/>
    <w:rsid w:val="007B7871"/>
    <w:rsid w:val="007B7EE7"/>
    <w:rsid w:val="007C0C03"/>
    <w:rsid w:val="007C798E"/>
    <w:rsid w:val="007C7C03"/>
    <w:rsid w:val="007C7CD7"/>
    <w:rsid w:val="007D1C3F"/>
    <w:rsid w:val="007D364C"/>
    <w:rsid w:val="007D40FC"/>
    <w:rsid w:val="007D414A"/>
    <w:rsid w:val="007D46F3"/>
    <w:rsid w:val="007D561D"/>
    <w:rsid w:val="007D7654"/>
    <w:rsid w:val="007D7737"/>
    <w:rsid w:val="007D7A14"/>
    <w:rsid w:val="007E0BC4"/>
    <w:rsid w:val="007E3409"/>
    <w:rsid w:val="007E41D4"/>
    <w:rsid w:val="007E42B2"/>
    <w:rsid w:val="007E4368"/>
    <w:rsid w:val="007E7A8A"/>
    <w:rsid w:val="007F19BC"/>
    <w:rsid w:val="007F1CBA"/>
    <w:rsid w:val="007F573C"/>
    <w:rsid w:val="007F592E"/>
    <w:rsid w:val="00801400"/>
    <w:rsid w:val="008020B7"/>
    <w:rsid w:val="008022BB"/>
    <w:rsid w:val="00803C2A"/>
    <w:rsid w:val="00805A27"/>
    <w:rsid w:val="008072AD"/>
    <w:rsid w:val="00813023"/>
    <w:rsid w:val="00813A40"/>
    <w:rsid w:val="00814693"/>
    <w:rsid w:val="00817B85"/>
    <w:rsid w:val="00817D91"/>
    <w:rsid w:val="00821574"/>
    <w:rsid w:val="00822C07"/>
    <w:rsid w:val="00824DB3"/>
    <w:rsid w:val="00831E63"/>
    <w:rsid w:val="00831F69"/>
    <w:rsid w:val="00834D66"/>
    <w:rsid w:val="00835881"/>
    <w:rsid w:val="00835CB1"/>
    <w:rsid w:val="00846AA6"/>
    <w:rsid w:val="0084790E"/>
    <w:rsid w:val="0084792D"/>
    <w:rsid w:val="0085013F"/>
    <w:rsid w:val="008506C7"/>
    <w:rsid w:val="00850CA1"/>
    <w:rsid w:val="00851E00"/>
    <w:rsid w:val="0085493E"/>
    <w:rsid w:val="00854AA8"/>
    <w:rsid w:val="008556D5"/>
    <w:rsid w:val="00855F20"/>
    <w:rsid w:val="00856184"/>
    <w:rsid w:val="008601D0"/>
    <w:rsid w:val="00860CCB"/>
    <w:rsid w:val="00860F53"/>
    <w:rsid w:val="0086288D"/>
    <w:rsid w:val="00862FA9"/>
    <w:rsid w:val="00863322"/>
    <w:rsid w:val="00866BD1"/>
    <w:rsid w:val="00867009"/>
    <w:rsid w:val="008670C2"/>
    <w:rsid w:val="00871F5A"/>
    <w:rsid w:val="00874689"/>
    <w:rsid w:val="00874947"/>
    <w:rsid w:val="0087555A"/>
    <w:rsid w:val="0087572A"/>
    <w:rsid w:val="00877169"/>
    <w:rsid w:val="00884EDC"/>
    <w:rsid w:val="00885201"/>
    <w:rsid w:val="00885533"/>
    <w:rsid w:val="00887B52"/>
    <w:rsid w:val="00887E19"/>
    <w:rsid w:val="008906CB"/>
    <w:rsid w:val="008917F2"/>
    <w:rsid w:val="00893720"/>
    <w:rsid w:val="00893CFA"/>
    <w:rsid w:val="008952F3"/>
    <w:rsid w:val="008A2146"/>
    <w:rsid w:val="008A3F4C"/>
    <w:rsid w:val="008A3F82"/>
    <w:rsid w:val="008A58CA"/>
    <w:rsid w:val="008A5DEB"/>
    <w:rsid w:val="008A7854"/>
    <w:rsid w:val="008B15A5"/>
    <w:rsid w:val="008B3740"/>
    <w:rsid w:val="008B3B3E"/>
    <w:rsid w:val="008B41F5"/>
    <w:rsid w:val="008B5312"/>
    <w:rsid w:val="008B6694"/>
    <w:rsid w:val="008B76BC"/>
    <w:rsid w:val="008C02C2"/>
    <w:rsid w:val="008C5B91"/>
    <w:rsid w:val="008C6678"/>
    <w:rsid w:val="008D448B"/>
    <w:rsid w:val="008D5A1C"/>
    <w:rsid w:val="008D641D"/>
    <w:rsid w:val="008E15C7"/>
    <w:rsid w:val="008E3D4E"/>
    <w:rsid w:val="008E42AA"/>
    <w:rsid w:val="008E44A7"/>
    <w:rsid w:val="008E4567"/>
    <w:rsid w:val="008E5F66"/>
    <w:rsid w:val="008E6B87"/>
    <w:rsid w:val="008E6FD1"/>
    <w:rsid w:val="008E7254"/>
    <w:rsid w:val="008F0DBD"/>
    <w:rsid w:val="008F357C"/>
    <w:rsid w:val="00901B55"/>
    <w:rsid w:val="009020E2"/>
    <w:rsid w:val="009033B1"/>
    <w:rsid w:val="00904B11"/>
    <w:rsid w:val="00910499"/>
    <w:rsid w:val="00916FCC"/>
    <w:rsid w:val="00921ABD"/>
    <w:rsid w:val="009228BE"/>
    <w:rsid w:val="00923A57"/>
    <w:rsid w:val="0092540E"/>
    <w:rsid w:val="00930275"/>
    <w:rsid w:val="00930A70"/>
    <w:rsid w:val="0093218F"/>
    <w:rsid w:val="00940BDF"/>
    <w:rsid w:val="00941464"/>
    <w:rsid w:val="00941F53"/>
    <w:rsid w:val="00942A1F"/>
    <w:rsid w:val="00943FC5"/>
    <w:rsid w:val="0095204D"/>
    <w:rsid w:val="0095644D"/>
    <w:rsid w:val="00956AFD"/>
    <w:rsid w:val="0096015E"/>
    <w:rsid w:val="009620A8"/>
    <w:rsid w:val="00962822"/>
    <w:rsid w:val="009633A5"/>
    <w:rsid w:val="009639AB"/>
    <w:rsid w:val="00963ABB"/>
    <w:rsid w:val="009659E1"/>
    <w:rsid w:val="00966D7E"/>
    <w:rsid w:val="00967125"/>
    <w:rsid w:val="009678DF"/>
    <w:rsid w:val="00967AB9"/>
    <w:rsid w:val="00972E30"/>
    <w:rsid w:val="009731F2"/>
    <w:rsid w:val="00975D8E"/>
    <w:rsid w:val="0097650D"/>
    <w:rsid w:val="009772DF"/>
    <w:rsid w:val="009802AD"/>
    <w:rsid w:val="009809AF"/>
    <w:rsid w:val="00980B0D"/>
    <w:rsid w:val="00983832"/>
    <w:rsid w:val="00983B28"/>
    <w:rsid w:val="00990B9D"/>
    <w:rsid w:val="00995F12"/>
    <w:rsid w:val="00996242"/>
    <w:rsid w:val="009965FF"/>
    <w:rsid w:val="00997E0F"/>
    <w:rsid w:val="009A2453"/>
    <w:rsid w:val="009A3EB0"/>
    <w:rsid w:val="009A5956"/>
    <w:rsid w:val="009A59C7"/>
    <w:rsid w:val="009A7098"/>
    <w:rsid w:val="009A7628"/>
    <w:rsid w:val="009B098B"/>
    <w:rsid w:val="009B1E18"/>
    <w:rsid w:val="009B3E2F"/>
    <w:rsid w:val="009B590B"/>
    <w:rsid w:val="009C095E"/>
    <w:rsid w:val="009C3527"/>
    <w:rsid w:val="009C6498"/>
    <w:rsid w:val="009C6757"/>
    <w:rsid w:val="009D2799"/>
    <w:rsid w:val="009D3671"/>
    <w:rsid w:val="009E4902"/>
    <w:rsid w:val="009E6808"/>
    <w:rsid w:val="009F0003"/>
    <w:rsid w:val="009F34DF"/>
    <w:rsid w:val="009F5D97"/>
    <w:rsid w:val="009F72F2"/>
    <w:rsid w:val="00A00051"/>
    <w:rsid w:val="00A00613"/>
    <w:rsid w:val="00A0069D"/>
    <w:rsid w:val="00A07A8D"/>
    <w:rsid w:val="00A10534"/>
    <w:rsid w:val="00A1119A"/>
    <w:rsid w:val="00A16068"/>
    <w:rsid w:val="00A174FF"/>
    <w:rsid w:val="00A206DF"/>
    <w:rsid w:val="00A22AF2"/>
    <w:rsid w:val="00A23470"/>
    <w:rsid w:val="00A24E26"/>
    <w:rsid w:val="00A25086"/>
    <w:rsid w:val="00A25AD0"/>
    <w:rsid w:val="00A328A9"/>
    <w:rsid w:val="00A337CE"/>
    <w:rsid w:val="00A338BD"/>
    <w:rsid w:val="00A373C8"/>
    <w:rsid w:val="00A407D4"/>
    <w:rsid w:val="00A434E8"/>
    <w:rsid w:val="00A44AA8"/>
    <w:rsid w:val="00A44DA5"/>
    <w:rsid w:val="00A45584"/>
    <w:rsid w:val="00A45B17"/>
    <w:rsid w:val="00A50956"/>
    <w:rsid w:val="00A537D8"/>
    <w:rsid w:val="00A53F91"/>
    <w:rsid w:val="00A5401B"/>
    <w:rsid w:val="00A543FA"/>
    <w:rsid w:val="00A54FBC"/>
    <w:rsid w:val="00A55279"/>
    <w:rsid w:val="00A61BE5"/>
    <w:rsid w:val="00A63CB3"/>
    <w:rsid w:val="00A67695"/>
    <w:rsid w:val="00A723E6"/>
    <w:rsid w:val="00A731E2"/>
    <w:rsid w:val="00A74984"/>
    <w:rsid w:val="00A75D72"/>
    <w:rsid w:val="00A80057"/>
    <w:rsid w:val="00A80A76"/>
    <w:rsid w:val="00A8618C"/>
    <w:rsid w:val="00A879A4"/>
    <w:rsid w:val="00A87D46"/>
    <w:rsid w:val="00A91E5B"/>
    <w:rsid w:val="00A92275"/>
    <w:rsid w:val="00A92312"/>
    <w:rsid w:val="00A944E6"/>
    <w:rsid w:val="00A94CF3"/>
    <w:rsid w:val="00A95E7F"/>
    <w:rsid w:val="00A97AF1"/>
    <w:rsid w:val="00AA1238"/>
    <w:rsid w:val="00AA1D9A"/>
    <w:rsid w:val="00AA2328"/>
    <w:rsid w:val="00AA3920"/>
    <w:rsid w:val="00AA43F8"/>
    <w:rsid w:val="00AA462D"/>
    <w:rsid w:val="00AA58FB"/>
    <w:rsid w:val="00AA64B4"/>
    <w:rsid w:val="00AA6A64"/>
    <w:rsid w:val="00AB053A"/>
    <w:rsid w:val="00AB1011"/>
    <w:rsid w:val="00AB179B"/>
    <w:rsid w:val="00AB24FB"/>
    <w:rsid w:val="00AB421F"/>
    <w:rsid w:val="00AB47C6"/>
    <w:rsid w:val="00AB7357"/>
    <w:rsid w:val="00AC075E"/>
    <w:rsid w:val="00AC21EE"/>
    <w:rsid w:val="00AC33CF"/>
    <w:rsid w:val="00AC5043"/>
    <w:rsid w:val="00AC6791"/>
    <w:rsid w:val="00AD1B45"/>
    <w:rsid w:val="00AD31E4"/>
    <w:rsid w:val="00AD6508"/>
    <w:rsid w:val="00AD7997"/>
    <w:rsid w:val="00AE0B13"/>
    <w:rsid w:val="00AE1096"/>
    <w:rsid w:val="00AE2A72"/>
    <w:rsid w:val="00AE2AD0"/>
    <w:rsid w:val="00AE600D"/>
    <w:rsid w:val="00AF3288"/>
    <w:rsid w:val="00AF55A6"/>
    <w:rsid w:val="00AF5A08"/>
    <w:rsid w:val="00AF77DD"/>
    <w:rsid w:val="00B011ED"/>
    <w:rsid w:val="00B02389"/>
    <w:rsid w:val="00B0524B"/>
    <w:rsid w:val="00B0685D"/>
    <w:rsid w:val="00B0798B"/>
    <w:rsid w:val="00B12BAD"/>
    <w:rsid w:val="00B12CB7"/>
    <w:rsid w:val="00B13372"/>
    <w:rsid w:val="00B13442"/>
    <w:rsid w:val="00B13F81"/>
    <w:rsid w:val="00B14F3F"/>
    <w:rsid w:val="00B170D1"/>
    <w:rsid w:val="00B20569"/>
    <w:rsid w:val="00B21727"/>
    <w:rsid w:val="00B22BFC"/>
    <w:rsid w:val="00B22D15"/>
    <w:rsid w:val="00B2447F"/>
    <w:rsid w:val="00B25220"/>
    <w:rsid w:val="00B270B1"/>
    <w:rsid w:val="00B34253"/>
    <w:rsid w:val="00B34354"/>
    <w:rsid w:val="00B344F5"/>
    <w:rsid w:val="00B34A86"/>
    <w:rsid w:val="00B36F77"/>
    <w:rsid w:val="00B37D72"/>
    <w:rsid w:val="00B37E80"/>
    <w:rsid w:val="00B432DA"/>
    <w:rsid w:val="00B51180"/>
    <w:rsid w:val="00B52504"/>
    <w:rsid w:val="00B53506"/>
    <w:rsid w:val="00B5493D"/>
    <w:rsid w:val="00B56969"/>
    <w:rsid w:val="00B56C8D"/>
    <w:rsid w:val="00B56E7A"/>
    <w:rsid w:val="00B61126"/>
    <w:rsid w:val="00B64689"/>
    <w:rsid w:val="00B673B1"/>
    <w:rsid w:val="00B7004B"/>
    <w:rsid w:val="00B72416"/>
    <w:rsid w:val="00B74836"/>
    <w:rsid w:val="00B75D2F"/>
    <w:rsid w:val="00B766AC"/>
    <w:rsid w:val="00B769C6"/>
    <w:rsid w:val="00B77156"/>
    <w:rsid w:val="00B807D9"/>
    <w:rsid w:val="00B8383D"/>
    <w:rsid w:val="00B8611D"/>
    <w:rsid w:val="00B9274D"/>
    <w:rsid w:val="00B93964"/>
    <w:rsid w:val="00B959ED"/>
    <w:rsid w:val="00B97779"/>
    <w:rsid w:val="00BA0746"/>
    <w:rsid w:val="00BA2E87"/>
    <w:rsid w:val="00BA3DCA"/>
    <w:rsid w:val="00BA478F"/>
    <w:rsid w:val="00BA50B3"/>
    <w:rsid w:val="00BA75A4"/>
    <w:rsid w:val="00BB18D9"/>
    <w:rsid w:val="00BB202A"/>
    <w:rsid w:val="00BB2724"/>
    <w:rsid w:val="00BC24C4"/>
    <w:rsid w:val="00BC370B"/>
    <w:rsid w:val="00BC6DBE"/>
    <w:rsid w:val="00BD31B1"/>
    <w:rsid w:val="00BD583A"/>
    <w:rsid w:val="00BD6093"/>
    <w:rsid w:val="00BE19FA"/>
    <w:rsid w:val="00BE2870"/>
    <w:rsid w:val="00BE45BC"/>
    <w:rsid w:val="00BE531F"/>
    <w:rsid w:val="00BE54E5"/>
    <w:rsid w:val="00BE7F9F"/>
    <w:rsid w:val="00BF0AA3"/>
    <w:rsid w:val="00BF1F4E"/>
    <w:rsid w:val="00BF31EE"/>
    <w:rsid w:val="00BF4CD4"/>
    <w:rsid w:val="00C00217"/>
    <w:rsid w:val="00C01531"/>
    <w:rsid w:val="00C03E03"/>
    <w:rsid w:val="00C07483"/>
    <w:rsid w:val="00C1082D"/>
    <w:rsid w:val="00C116C4"/>
    <w:rsid w:val="00C12305"/>
    <w:rsid w:val="00C13BFC"/>
    <w:rsid w:val="00C14230"/>
    <w:rsid w:val="00C15948"/>
    <w:rsid w:val="00C15953"/>
    <w:rsid w:val="00C20D89"/>
    <w:rsid w:val="00C21D76"/>
    <w:rsid w:val="00C224FC"/>
    <w:rsid w:val="00C22BDA"/>
    <w:rsid w:val="00C26602"/>
    <w:rsid w:val="00C30257"/>
    <w:rsid w:val="00C30529"/>
    <w:rsid w:val="00C30D71"/>
    <w:rsid w:val="00C31083"/>
    <w:rsid w:val="00C3108A"/>
    <w:rsid w:val="00C311F1"/>
    <w:rsid w:val="00C313A7"/>
    <w:rsid w:val="00C32B8B"/>
    <w:rsid w:val="00C336B4"/>
    <w:rsid w:val="00C3381A"/>
    <w:rsid w:val="00C42D88"/>
    <w:rsid w:val="00C42E5E"/>
    <w:rsid w:val="00C43126"/>
    <w:rsid w:val="00C46D3D"/>
    <w:rsid w:val="00C47E84"/>
    <w:rsid w:val="00C50B63"/>
    <w:rsid w:val="00C52FCE"/>
    <w:rsid w:val="00C60A4C"/>
    <w:rsid w:val="00C60E64"/>
    <w:rsid w:val="00C63823"/>
    <w:rsid w:val="00C65892"/>
    <w:rsid w:val="00C70501"/>
    <w:rsid w:val="00C71334"/>
    <w:rsid w:val="00C716CF"/>
    <w:rsid w:val="00C73C4E"/>
    <w:rsid w:val="00C749FF"/>
    <w:rsid w:val="00C75B52"/>
    <w:rsid w:val="00C767B9"/>
    <w:rsid w:val="00C826B1"/>
    <w:rsid w:val="00C86738"/>
    <w:rsid w:val="00C87376"/>
    <w:rsid w:val="00C91285"/>
    <w:rsid w:val="00C916DA"/>
    <w:rsid w:val="00C9546F"/>
    <w:rsid w:val="00C963E0"/>
    <w:rsid w:val="00C9660B"/>
    <w:rsid w:val="00C96FA9"/>
    <w:rsid w:val="00C97733"/>
    <w:rsid w:val="00CA1F05"/>
    <w:rsid w:val="00CA23FF"/>
    <w:rsid w:val="00CA3CDE"/>
    <w:rsid w:val="00CA4576"/>
    <w:rsid w:val="00CA4F8B"/>
    <w:rsid w:val="00CB001E"/>
    <w:rsid w:val="00CB11D9"/>
    <w:rsid w:val="00CB21F4"/>
    <w:rsid w:val="00CB2AE3"/>
    <w:rsid w:val="00CB75E8"/>
    <w:rsid w:val="00CB788D"/>
    <w:rsid w:val="00CB7FBF"/>
    <w:rsid w:val="00CC6620"/>
    <w:rsid w:val="00CC67A3"/>
    <w:rsid w:val="00CD07A3"/>
    <w:rsid w:val="00CD1226"/>
    <w:rsid w:val="00CD17FB"/>
    <w:rsid w:val="00CD20BA"/>
    <w:rsid w:val="00CD279D"/>
    <w:rsid w:val="00CD3772"/>
    <w:rsid w:val="00CD3AA2"/>
    <w:rsid w:val="00CD6ED4"/>
    <w:rsid w:val="00CD76D9"/>
    <w:rsid w:val="00CE0761"/>
    <w:rsid w:val="00CE1C6A"/>
    <w:rsid w:val="00CE6AFB"/>
    <w:rsid w:val="00CF1E80"/>
    <w:rsid w:val="00CF2787"/>
    <w:rsid w:val="00CF2E44"/>
    <w:rsid w:val="00CF61F4"/>
    <w:rsid w:val="00D0350D"/>
    <w:rsid w:val="00D03A23"/>
    <w:rsid w:val="00D0640D"/>
    <w:rsid w:val="00D07130"/>
    <w:rsid w:val="00D0723B"/>
    <w:rsid w:val="00D105E8"/>
    <w:rsid w:val="00D110FF"/>
    <w:rsid w:val="00D113AF"/>
    <w:rsid w:val="00D11821"/>
    <w:rsid w:val="00D11D2D"/>
    <w:rsid w:val="00D12978"/>
    <w:rsid w:val="00D139E2"/>
    <w:rsid w:val="00D14165"/>
    <w:rsid w:val="00D17377"/>
    <w:rsid w:val="00D17470"/>
    <w:rsid w:val="00D247C2"/>
    <w:rsid w:val="00D25D62"/>
    <w:rsid w:val="00D27AB4"/>
    <w:rsid w:val="00D30B25"/>
    <w:rsid w:val="00D31227"/>
    <w:rsid w:val="00D316FC"/>
    <w:rsid w:val="00D31AA7"/>
    <w:rsid w:val="00D3702B"/>
    <w:rsid w:val="00D404ED"/>
    <w:rsid w:val="00D42804"/>
    <w:rsid w:val="00D42FD1"/>
    <w:rsid w:val="00D44973"/>
    <w:rsid w:val="00D4524D"/>
    <w:rsid w:val="00D46264"/>
    <w:rsid w:val="00D47C52"/>
    <w:rsid w:val="00D51CB5"/>
    <w:rsid w:val="00D5225A"/>
    <w:rsid w:val="00D52978"/>
    <w:rsid w:val="00D5692B"/>
    <w:rsid w:val="00D57529"/>
    <w:rsid w:val="00D61064"/>
    <w:rsid w:val="00D61D60"/>
    <w:rsid w:val="00D62FB2"/>
    <w:rsid w:val="00D63F8F"/>
    <w:rsid w:val="00D64D17"/>
    <w:rsid w:val="00D7159C"/>
    <w:rsid w:val="00D71A1A"/>
    <w:rsid w:val="00D75E7B"/>
    <w:rsid w:val="00D762AF"/>
    <w:rsid w:val="00D77A32"/>
    <w:rsid w:val="00D83957"/>
    <w:rsid w:val="00D85333"/>
    <w:rsid w:val="00D85990"/>
    <w:rsid w:val="00D85B9E"/>
    <w:rsid w:val="00D872FE"/>
    <w:rsid w:val="00D913BD"/>
    <w:rsid w:val="00D9175D"/>
    <w:rsid w:val="00D934D6"/>
    <w:rsid w:val="00D93D32"/>
    <w:rsid w:val="00D95278"/>
    <w:rsid w:val="00D95573"/>
    <w:rsid w:val="00D95AD6"/>
    <w:rsid w:val="00D96105"/>
    <w:rsid w:val="00D96E34"/>
    <w:rsid w:val="00DA1D04"/>
    <w:rsid w:val="00DA383D"/>
    <w:rsid w:val="00DA3D1A"/>
    <w:rsid w:val="00DA63E0"/>
    <w:rsid w:val="00DA798F"/>
    <w:rsid w:val="00DB1004"/>
    <w:rsid w:val="00DC3542"/>
    <w:rsid w:val="00DC3964"/>
    <w:rsid w:val="00DC6DFC"/>
    <w:rsid w:val="00DC7ED4"/>
    <w:rsid w:val="00DD0B57"/>
    <w:rsid w:val="00DD0B91"/>
    <w:rsid w:val="00DD1CC3"/>
    <w:rsid w:val="00DD3371"/>
    <w:rsid w:val="00DD3567"/>
    <w:rsid w:val="00DD35CD"/>
    <w:rsid w:val="00DD4132"/>
    <w:rsid w:val="00DD67F3"/>
    <w:rsid w:val="00DD67F8"/>
    <w:rsid w:val="00DE11D7"/>
    <w:rsid w:val="00DE1819"/>
    <w:rsid w:val="00DE2E1D"/>
    <w:rsid w:val="00DE5355"/>
    <w:rsid w:val="00DE60D4"/>
    <w:rsid w:val="00DE64A7"/>
    <w:rsid w:val="00DF08B5"/>
    <w:rsid w:val="00DF4246"/>
    <w:rsid w:val="00DF5B04"/>
    <w:rsid w:val="00E00FED"/>
    <w:rsid w:val="00E01102"/>
    <w:rsid w:val="00E015D1"/>
    <w:rsid w:val="00E037FD"/>
    <w:rsid w:val="00E03E80"/>
    <w:rsid w:val="00E04971"/>
    <w:rsid w:val="00E05600"/>
    <w:rsid w:val="00E05C65"/>
    <w:rsid w:val="00E06B16"/>
    <w:rsid w:val="00E07571"/>
    <w:rsid w:val="00E07932"/>
    <w:rsid w:val="00E07EB6"/>
    <w:rsid w:val="00E111DC"/>
    <w:rsid w:val="00E13129"/>
    <w:rsid w:val="00E155C3"/>
    <w:rsid w:val="00E232F8"/>
    <w:rsid w:val="00E24B6C"/>
    <w:rsid w:val="00E332B8"/>
    <w:rsid w:val="00E35B31"/>
    <w:rsid w:val="00E36699"/>
    <w:rsid w:val="00E36F01"/>
    <w:rsid w:val="00E374B8"/>
    <w:rsid w:val="00E400D8"/>
    <w:rsid w:val="00E4112D"/>
    <w:rsid w:val="00E44AE3"/>
    <w:rsid w:val="00E456A8"/>
    <w:rsid w:val="00E50F83"/>
    <w:rsid w:val="00E52C88"/>
    <w:rsid w:val="00E5316F"/>
    <w:rsid w:val="00E53C9F"/>
    <w:rsid w:val="00E53EDD"/>
    <w:rsid w:val="00E5637F"/>
    <w:rsid w:val="00E566E6"/>
    <w:rsid w:val="00E57CE2"/>
    <w:rsid w:val="00E605F4"/>
    <w:rsid w:val="00E6555E"/>
    <w:rsid w:val="00E66633"/>
    <w:rsid w:val="00E67337"/>
    <w:rsid w:val="00E6792E"/>
    <w:rsid w:val="00E71606"/>
    <w:rsid w:val="00E74886"/>
    <w:rsid w:val="00E778A1"/>
    <w:rsid w:val="00E80629"/>
    <w:rsid w:val="00E806DD"/>
    <w:rsid w:val="00E8347A"/>
    <w:rsid w:val="00E842C7"/>
    <w:rsid w:val="00E91C1C"/>
    <w:rsid w:val="00E930FE"/>
    <w:rsid w:val="00E9352A"/>
    <w:rsid w:val="00E950E6"/>
    <w:rsid w:val="00E9557B"/>
    <w:rsid w:val="00E9597C"/>
    <w:rsid w:val="00E97A10"/>
    <w:rsid w:val="00EA190D"/>
    <w:rsid w:val="00EA2A04"/>
    <w:rsid w:val="00EA6E23"/>
    <w:rsid w:val="00EA6EF1"/>
    <w:rsid w:val="00EA7A29"/>
    <w:rsid w:val="00EB1052"/>
    <w:rsid w:val="00EB10D2"/>
    <w:rsid w:val="00EB1835"/>
    <w:rsid w:val="00EB1BDE"/>
    <w:rsid w:val="00EB2E82"/>
    <w:rsid w:val="00EB4DE3"/>
    <w:rsid w:val="00EC0205"/>
    <w:rsid w:val="00EC15E5"/>
    <w:rsid w:val="00EC55DA"/>
    <w:rsid w:val="00EC74FD"/>
    <w:rsid w:val="00ED2310"/>
    <w:rsid w:val="00ED6632"/>
    <w:rsid w:val="00ED67BF"/>
    <w:rsid w:val="00ED6B1A"/>
    <w:rsid w:val="00ED7B6B"/>
    <w:rsid w:val="00EE293E"/>
    <w:rsid w:val="00EE5652"/>
    <w:rsid w:val="00EE577D"/>
    <w:rsid w:val="00EE6A61"/>
    <w:rsid w:val="00EF0793"/>
    <w:rsid w:val="00EF30D2"/>
    <w:rsid w:val="00EF4521"/>
    <w:rsid w:val="00EF465B"/>
    <w:rsid w:val="00EF70CB"/>
    <w:rsid w:val="00EF7DD4"/>
    <w:rsid w:val="00F0254F"/>
    <w:rsid w:val="00F03468"/>
    <w:rsid w:val="00F0354B"/>
    <w:rsid w:val="00F04CBB"/>
    <w:rsid w:val="00F075ED"/>
    <w:rsid w:val="00F07C05"/>
    <w:rsid w:val="00F107A6"/>
    <w:rsid w:val="00F11C85"/>
    <w:rsid w:val="00F13514"/>
    <w:rsid w:val="00F159A6"/>
    <w:rsid w:val="00F21728"/>
    <w:rsid w:val="00F22451"/>
    <w:rsid w:val="00F259B9"/>
    <w:rsid w:val="00F27AE3"/>
    <w:rsid w:val="00F30136"/>
    <w:rsid w:val="00F319EF"/>
    <w:rsid w:val="00F31FCD"/>
    <w:rsid w:val="00F322F6"/>
    <w:rsid w:val="00F3329F"/>
    <w:rsid w:val="00F33BB2"/>
    <w:rsid w:val="00F34CF9"/>
    <w:rsid w:val="00F36148"/>
    <w:rsid w:val="00F363CF"/>
    <w:rsid w:val="00F4084A"/>
    <w:rsid w:val="00F44879"/>
    <w:rsid w:val="00F46E16"/>
    <w:rsid w:val="00F47FEE"/>
    <w:rsid w:val="00F505F3"/>
    <w:rsid w:val="00F50ABC"/>
    <w:rsid w:val="00F50ECC"/>
    <w:rsid w:val="00F52872"/>
    <w:rsid w:val="00F52B46"/>
    <w:rsid w:val="00F55B63"/>
    <w:rsid w:val="00F61302"/>
    <w:rsid w:val="00F61456"/>
    <w:rsid w:val="00F63DB3"/>
    <w:rsid w:val="00F66588"/>
    <w:rsid w:val="00F67A74"/>
    <w:rsid w:val="00F7270C"/>
    <w:rsid w:val="00F7348C"/>
    <w:rsid w:val="00F7525F"/>
    <w:rsid w:val="00F75310"/>
    <w:rsid w:val="00F76723"/>
    <w:rsid w:val="00F80F4D"/>
    <w:rsid w:val="00F83EAB"/>
    <w:rsid w:val="00F84BC2"/>
    <w:rsid w:val="00F86770"/>
    <w:rsid w:val="00F87CF7"/>
    <w:rsid w:val="00F920EF"/>
    <w:rsid w:val="00F9496A"/>
    <w:rsid w:val="00F95DE9"/>
    <w:rsid w:val="00F97AEF"/>
    <w:rsid w:val="00F97F98"/>
    <w:rsid w:val="00FA1D54"/>
    <w:rsid w:val="00FA216D"/>
    <w:rsid w:val="00FA2B96"/>
    <w:rsid w:val="00FA59D4"/>
    <w:rsid w:val="00FA6B77"/>
    <w:rsid w:val="00FB39E7"/>
    <w:rsid w:val="00FB4942"/>
    <w:rsid w:val="00FB4B2F"/>
    <w:rsid w:val="00FC01B8"/>
    <w:rsid w:val="00FC15F3"/>
    <w:rsid w:val="00FC254A"/>
    <w:rsid w:val="00FC4626"/>
    <w:rsid w:val="00FC4BDC"/>
    <w:rsid w:val="00FC72A3"/>
    <w:rsid w:val="00FC731E"/>
    <w:rsid w:val="00FD1977"/>
    <w:rsid w:val="00FE2FB6"/>
    <w:rsid w:val="00FE469C"/>
    <w:rsid w:val="00FE769F"/>
    <w:rsid w:val="00FF07E5"/>
    <w:rsid w:val="00FF36D7"/>
    <w:rsid w:val="00FF5AB2"/>
    <w:rsid w:val="00FF5DFA"/>
    <w:rsid w:val="00FF637C"/>
    <w:rsid w:val="00FF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8"/>
    <o:shapelayout v:ext="edit">
      <o:idmap v:ext="edit" data="1"/>
      <o:rules v:ext="edit">
        <o:r id="V:Rule1" type="connector" idref="#Прямая со стрелкой 3"/>
        <o:r id="V:Rule2" type="connector" idref="#Прямая со стрелкой 7"/>
      </o:rules>
    </o:shapelayout>
  </w:shapeDefaults>
  <w:doNotEmbedSmartTags/>
  <w:decimalSymbol w:val=","/>
  <w:listSeparator w:val=";"/>
  <w15:chartTrackingRefBased/>
  <w15:docId w15:val="{D0B6DBCC-252A-4E8E-9A18-94BF0D309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E44A7"/>
  </w:style>
  <w:style w:type="paragraph" w:styleId="1">
    <w:name w:val="heading 1"/>
    <w:basedOn w:val="a0"/>
    <w:next w:val="a0"/>
    <w:link w:val="10"/>
    <w:qFormat/>
    <w:rsid w:val="008E44A7"/>
    <w:pPr>
      <w:keepNext/>
      <w:widowControl w:val="0"/>
      <w:jc w:val="center"/>
      <w:outlineLvl w:val="0"/>
    </w:pPr>
    <w:rPr>
      <w:sz w:val="24"/>
      <w:lang w:val="x-none" w:eastAsia="x-none"/>
    </w:rPr>
  </w:style>
  <w:style w:type="paragraph" w:styleId="2">
    <w:name w:val="heading 2"/>
    <w:basedOn w:val="a0"/>
    <w:next w:val="a0"/>
    <w:qFormat/>
    <w:rsid w:val="008E44A7"/>
    <w:pPr>
      <w:keepNext/>
      <w:spacing w:line="360" w:lineRule="auto"/>
      <w:ind w:right="-1" w:firstLine="770"/>
      <w:jc w:val="center"/>
      <w:outlineLvl w:val="1"/>
    </w:pPr>
    <w:rPr>
      <w:sz w:val="24"/>
    </w:rPr>
  </w:style>
  <w:style w:type="paragraph" w:styleId="3">
    <w:name w:val="heading 3"/>
    <w:basedOn w:val="a0"/>
    <w:next w:val="a0"/>
    <w:qFormat/>
    <w:rsid w:val="008E44A7"/>
    <w:pPr>
      <w:keepNext/>
      <w:spacing w:line="360" w:lineRule="auto"/>
      <w:ind w:firstLine="720"/>
      <w:outlineLvl w:val="2"/>
    </w:pPr>
    <w:rPr>
      <w:rFonts w:ascii="Arial" w:hAnsi="Arial"/>
      <w:color w:val="FF00FF"/>
      <w:sz w:val="24"/>
    </w:rPr>
  </w:style>
  <w:style w:type="paragraph" w:styleId="4">
    <w:name w:val="heading 4"/>
    <w:basedOn w:val="a0"/>
    <w:next w:val="a0"/>
    <w:qFormat/>
    <w:rsid w:val="008E44A7"/>
    <w:pPr>
      <w:keepNext/>
      <w:spacing w:before="222" w:after="222" w:line="360" w:lineRule="auto"/>
      <w:jc w:val="center"/>
      <w:outlineLvl w:val="3"/>
    </w:pPr>
    <w:rPr>
      <w:b/>
      <w:sz w:val="24"/>
    </w:rPr>
  </w:style>
  <w:style w:type="paragraph" w:styleId="5">
    <w:name w:val="heading 5"/>
    <w:basedOn w:val="a0"/>
    <w:next w:val="a0"/>
    <w:qFormat/>
    <w:rsid w:val="008E44A7"/>
    <w:pPr>
      <w:keepNext/>
      <w:spacing w:line="360" w:lineRule="auto"/>
      <w:ind w:firstLine="720"/>
      <w:outlineLvl w:val="4"/>
    </w:pPr>
    <w:rPr>
      <w:color w:val="FF0000"/>
      <w:sz w:val="24"/>
    </w:rPr>
  </w:style>
  <w:style w:type="paragraph" w:styleId="6">
    <w:name w:val="heading 6"/>
    <w:basedOn w:val="a0"/>
    <w:next w:val="a0"/>
    <w:qFormat/>
    <w:rsid w:val="008E44A7"/>
    <w:pPr>
      <w:keepNext/>
      <w:spacing w:line="360" w:lineRule="auto"/>
      <w:ind w:firstLine="720"/>
      <w:outlineLvl w:val="5"/>
    </w:pPr>
    <w:rPr>
      <w:b/>
      <w:color w:val="000000"/>
      <w:sz w:val="24"/>
    </w:rPr>
  </w:style>
  <w:style w:type="paragraph" w:styleId="7">
    <w:name w:val="heading 7"/>
    <w:basedOn w:val="a0"/>
    <w:next w:val="a0"/>
    <w:qFormat/>
    <w:rsid w:val="008E44A7"/>
    <w:pPr>
      <w:keepNext/>
      <w:spacing w:line="360" w:lineRule="auto"/>
      <w:ind w:firstLine="771"/>
      <w:jc w:val="center"/>
      <w:outlineLvl w:val="6"/>
    </w:pPr>
    <w:rPr>
      <w:sz w:val="24"/>
    </w:rPr>
  </w:style>
  <w:style w:type="paragraph" w:styleId="8">
    <w:name w:val="heading 8"/>
    <w:basedOn w:val="a0"/>
    <w:next w:val="a0"/>
    <w:qFormat/>
    <w:rsid w:val="008E44A7"/>
    <w:pPr>
      <w:keepNext/>
      <w:spacing w:after="444" w:line="360" w:lineRule="auto"/>
      <w:ind w:right="176"/>
      <w:jc w:val="both"/>
      <w:outlineLvl w:val="7"/>
    </w:pPr>
    <w:rPr>
      <w:b/>
      <w:sz w:val="28"/>
    </w:rPr>
  </w:style>
  <w:style w:type="paragraph" w:styleId="9">
    <w:name w:val="heading 9"/>
    <w:basedOn w:val="a0"/>
    <w:next w:val="a0"/>
    <w:qFormat/>
    <w:rsid w:val="008E44A7"/>
    <w:pPr>
      <w:keepNext/>
      <w:ind w:firstLine="550"/>
      <w:outlineLvl w:val="8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8E44A7"/>
    <w:pPr>
      <w:spacing w:before="240" w:after="240" w:line="360" w:lineRule="auto"/>
      <w:jc w:val="center"/>
    </w:pPr>
    <w:rPr>
      <w:sz w:val="24"/>
    </w:rPr>
  </w:style>
  <w:style w:type="paragraph" w:customStyle="1" w:styleId="21">
    <w:name w:val="Основной текст с отступом 21"/>
    <w:basedOn w:val="a0"/>
    <w:rsid w:val="008E44A7"/>
    <w:pPr>
      <w:tabs>
        <w:tab w:val="left" w:pos="9071"/>
      </w:tabs>
      <w:spacing w:line="360" w:lineRule="auto"/>
      <w:ind w:firstLine="550"/>
      <w:jc w:val="both"/>
    </w:pPr>
    <w:rPr>
      <w:b/>
      <w:sz w:val="24"/>
    </w:rPr>
  </w:style>
  <w:style w:type="paragraph" w:customStyle="1" w:styleId="210">
    <w:name w:val="Основной текст 21"/>
    <w:basedOn w:val="a0"/>
    <w:rsid w:val="008E44A7"/>
    <w:pPr>
      <w:spacing w:line="360" w:lineRule="auto"/>
      <w:ind w:right="176" w:firstLine="550"/>
    </w:pPr>
    <w:rPr>
      <w:sz w:val="24"/>
    </w:rPr>
  </w:style>
  <w:style w:type="paragraph" w:styleId="20">
    <w:name w:val="Body Text 2"/>
    <w:basedOn w:val="a0"/>
    <w:rsid w:val="008E44A7"/>
    <w:pPr>
      <w:widowControl w:val="0"/>
      <w:spacing w:line="360" w:lineRule="auto"/>
    </w:pPr>
    <w:rPr>
      <w:sz w:val="24"/>
    </w:rPr>
  </w:style>
  <w:style w:type="paragraph" w:styleId="a5">
    <w:name w:val="Body Text"/>
    <w:basedOn w:val="a0"/>
    <w:rsid w:val="008E44A7"/>
    <w:pPr>
      <w:widowControl w:val="0"/>
      <w:spacing w:line="360" w:lineRule="auto"/>
      <w:jc w:val="center"/>
    </w:pPr>
    <w:rPr>
      <w:sz w:val="24"/>
    </w:rPr>
  </w:style>
  <w:style w:type="character" w:styleId="a6">
    <w:name w:val="page number"/>
    <w:rsid w:val="008E44A7"/>
    <w:rPr>
      <w:rFonts w:cs="Times New Roman"/>
    </w:rPr>
  </w:style>
  <w:style w:type="paragraph" w:styleId="a7">
    <w:name w:val="header"/>
    <w:basedOn w:val="a0"/>
    <w:link w:val="a8"/>
    <w:uiPriority w:val="99"/>
    <w:rsid w:val="008E44A7"/>
    <w:pPr>
      <w:widowControl w:val="0"/>
      <w:tabs>
        <w:tab w:val="center" w:pos="4536"/>
        <w:tab w:val="right" w:pos="9072"/>
      </w:tabs>
    </w:pPr>
  </w:style>
  <w:style w:type="paragraph" w:styleId="a9">
    <w:name w:val="Body Text Indent"/>
    <w:basedOn w:val="a0"/>
    <w:rsid w:val="008E44A7"/>
    <w:pPr>
      <w:spacing w:line="360" w:lineRule="auto"/>
      <w:ind w:right="176" w:firstLine="550"/>
      <w:jc w:val="both"/>
    </w:pPr>
    <w:rPr>
      <w:sz w:val="24"/>
    </w:rPr>
  </w:style>
  <w:style w:type="paragraph" w:styleId="22">
    <w:name w:val="Body Text Indent 2"/>
    <w:basedOn w:val="a0"/>
    <w:rsid w:val="008E44A7"/>
    <w:pPr>
      <w:spacing w:line="360" w:lineRule="auto"/>
      <w:ind w:firstLine="550"/>
      <w:jc w:val="both"/>
    </w:pPr>
    <w:rPr>
      <w:sz w:val="24"/>
    </w:rPr>
  </w:style>
  <w:style w:type="paragraph" w:styleId="30">
    <w:name w:val="Body Text Indent 3"/>
    <w:basedOn w:val="a0"/>
    <w:rsid w:val="008E44A7"/>
    <w:pPr>
      <w:spacing w:line="360" w:lineRule="auto"/>
      <w:ind w:firstLine="771"/>
      <w:jc w:val="both"/>
    </w:pPr>
    <w:rPr>
      <w:sz w:val="24"/>
    </w:rPr>
  </w:style>
  <w:style w:type="table" w:styleId="aa">
    <w:name w:val="Table Grid"/>
    <w:basedOn w:val="a2"/>
    <w:rsid w:val="003870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toc 2"/>
    <w:basedOn w:val="a0"/>
    <w:next w:val="a0"/>
    <w:autoRedefine/>
    <w:semiHidden/>
    <w:rsid w:val="008E44A7"/>
    <w:pPr>
      <w:ind w:left="240"/>
    </w:pPr>
    <w:rPr>
      <w:smallCaps/>
    </w:rPr>
  </w:style>
  <w:style w:type="paragraph" w:styleId="ab">
    <w:name w:val="footer"/>
    <w:basedOn w:val="a0"/>
    <w:link w:val="ac"/>
    <w:uiPriority w:val="99"/>
    <w:rsid w:val="003F1E2A"/>
    <w:pPr>
      <w:tabs>
        <w:tab w:val="center" w:pos="4677"/>
        <w:tab w:val="right" w:pos="9355"/>
      </w:tabs>
    </w:pPr>
  </w:style>
  <w:style w:type="paragraph" w:styleId="ad">
    <w:name w:val="Balloon Text"/>
    <w:basedOn w:val="a0"/>
    <w:semiHidden/>
    <w:rsid w:val="005C6B00"/>
    <w:rPr>
      <w:rFonts w:ascii="Tahoma" w:hAnsi="Tahoma" w:cs="Tahoma"/>
      <w:sz w:val="16"/>
      <w:szCs w:val="16"/>
    </w:rPr>
  </w:style>
  <w:style w:type="paragraph" w:customStyle="1" w:styleId="StyleStep">
    <w:name w:val="StyleStep"/>
    <w:basedOn w:val="a0"/>
    <w:rsid w:val="0045578D"/>
    <w:pPr>
      <w:spacing w:line="360" w:lineRule="auto"/>
      <w:ind w:firstLine="709"/>
      <w:jc w:val="both"/>
    </w:pPr>
    <w:rPr>
      <w:sz w:val="28"/>
      <w:szCs w:val="24"/>
    </w:rPr>
  </w:style>
  <w:style w:type="character" w:customStyle="1" w:styleId="10">
    <w:name w:val="Заголовок 1 Знак"/>
    <w:link w:val="1"/>
    <w:locked/>
    <w:rsid w:val="006350DF"/>
    <w:rPr>
      <w:rFonts w:cs="Times New Roman"/>
      <w:sz w:val="24"/>
    </w:rPr>
  </w:style>
  <w:style w:type="paragraph" w:customStyle="1" w:styleId="11">
    <w:name w:val="Список литературы1"/>
    <w:basedOn w:val="a0"/>
    <w:next w:val="a0"/>
    <w:rsid w:val="006350DF"/>
  </w:style>
  <w:style w:type="paragraph" w:customStyle="1" w:styleId="12">
    <w:name w:val="Абзац списка1"/>
    <w:basedOn w:val="a0"/>
    <w:rsid w:val="00A373C8"/>
    <w:pPr>
      <w:ind w:left="720"/>
    </w:pPr>
  </w:style>
  <w:style w:type="paragraph" w:customStyle="1" w:styleId="63B789C7AB0D4117B0D4AE6CE520EC5C">
    <w:name w:val="63B789C7AB0D4117B0D4AE6CE520EC5C"/>
    <w:rsid w:val="000F19DB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13">
    <w:name w:val="Обычный1"/>
    <w:rsid w:val="00650E5D"/>
    <w:rPr>
      <w:rFonts w:eastAsia="MS Mincho"/>
    </w:rPr>
  </w:style>
  <w:style w:type="paragraph" w:customStyle="1" w:styleId="a">
    <w:name w:val="лит."/>
    <w:basedOn w:val="ae"/>
    <w:link w:val="af"/>
    <w:autoRedefine/>
    <w:qFormat/>
    <w:rsid w:val="004277A1"/>
    <w:pPr>
      <w:numPr>
        <w:numId w:val="15"/>
      </w:numPr>
      <w:tabs>
        <w:tab w:val="left" w:pos="306"/>
      </w:tabs>
      <w:autoSpaceDN w:val="0"/>
      <w:spacing w:line="360" w:lineRule="auto"/>
      <w:ind w:left="0" w:firstLine="0"/>
      <w:contextualSpacing/>
      <w:jc w:val="both"/>
    </w:pPr>
    <w:rPr>
      <w:rFonts w:eastAsia="Calibri"/>
      <w:sz w:val="28"/>
      <w:szCs w:val="28"/>
      <w:lang w:val="x-none" w:eastAsia="en-US"/>
    </w:rPr>
  </w:style>
  <w:style w:type="character" w:customStyle="1" w:styleId="af">
    <w:name w:val="лит. Знак"/>
    <w:link w:val="a"/>
    <w:rsid w:val="004277A1"/>
    <w:rPr>
      <w:rFonts w:eastAsia="Calibri"/>
      <w:sz w:val="28"/>
      <w:szCs w:val="28"/>
      <w:lang w:eastAsia="en-US"/>
    </w:rPr>
  </w:style>
  <w:style w:type="paragraph" w:styleId="ae">
    <w:name w:val="List Paragraph"/>
    <w:basedOn w:val="a0"/>
    <w:uiPriority w:val="34"/>
    <w:qFormat/>
    <w:rsid w:val="004277A1"/>
    <w:pPr>
      <w:ind w:left="708"/>
    </w:pPr>
  </w:style>
  <w:style w:type="paragraph" w:customStyle="1" w:styleId="af0">
    <w:name w:val="Рис.___"/>
    <w:basedOn w:val="a0"/>
    <w:next w:val="a0"/>
    <w:autoRedefine/>
    <w:qFormat/>
    <w:rsid w:val="00901B55"/>
    <w:pPr>
      <w:jc w:val="center"/>
    </w:pPr>
    <w:rPr>
      <w:rFonts w:eastAsia="SimSun"/>
      <w:noProof/>
      <w:sz w:val="22"/>
      <w:szCs w:val="22"/>
    </w:rPr>
  </w:style>
  <w:style w:type="character" w:styleId="af1">
    <w:name w:val="Hyperlink"/>
    <w:uiPriority w:val="99"/>
    <w:unhideWhenUsed/>
    <w:rsid w:val="00280D71"/>
    <w:rPr>
      <w:color w:val="0000FF"/>
      <w:u w:val="single"/>
    </w:rPr>
  </w:style>
  <w:style w:type="character" w:customStyle="1" w:styleId="a8">
    <w:name w:val="Верхний колонтитул Знак"/>
    <w:link w:val="a7"/>
    <w:uiPriority w:val="99"/>
    <w:rsid w:val="00730253"/>
  </w:style>
  <w:style w:type="character" w:customStyle="1" w:styleId="ac">
    <w:name w:val="Нижний колонтитул Знак"/>
    <w:link w:val="ab"/>
    <w:uiPriority w:val="99"/>
    <w:rsid w:val="00730253"/>
  </w:style>
  <w:style w:type="paragraph" w:styleId="af2">
    <w:name w:val="No Spacing"/>
    <w:basedOn w:val="a0"/>
    <w:uiPriority w:val="1"/>
    <w:qFormat/>
    <w:rsid w:val="00DE2E1D"/>
    <w:pPr>
      <w:jc w:val="both"/>
    </w:pPr>
    <w:rPr>
      <w:rFonts w:eastAsia="Calibr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image" Target="media/image11.jpeg"/><Relationship Id="rId39" Type="http://schemas.openxmlformats.org/officeDocument/2006/relationships/image" Target="media/image21.wmf"/><Relationship Id="rId21" Type="http://schemas.openxmlformats.org/officeDocument/2006/relationships/image" Target="media/image7.wmf"/><Relationship Id="rId34" Type="http://schemas.openxmlformats.org/officeDocument/2006/relationships/oleObject" Target="embeddings/oleObject8.bin"/><Relationship Id="rId42" Type="http://schemas.openxmlformats.org/officeDocument/2006/relationships/header" Target="header1.xm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image" Target="media/image9.jpeg"/><Relationship Id="rId32" Type="http://schemas.openxmlformats.org/officeDocument/2006/relationships/image" Target="media/image17.wmf"/><Relationship Id="rId37" Type="http://schemas.openxmlformats.org/officeDocument/2006/relationships/image" Target="media/image20.wmf"/><Relationship Id="rId40" Type="http://schemas.openxmlformats.org/officeDocument/2006/relationships/oleObject" Target="embeddings/oleObject11.bin"/><Relationship Id="rId45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8.png"/><Relationship Id="rId28" Type="http://schemas.openxmlformats.org/officeDocument/2006/relationships/image" Target="media/image13.jpeg"/><Relationship Id="rId36" Type="http://schemas.openxmlformats.org/officeDocument/2006/relationships/oleObject" Target="embeddings/oleObject9.bin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6.emf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2.jpeg"/><Relationship Id="rId30" Type="http://schemas.openxmlformats.org/officeDocument/2006/relationships/image" Target="media/image15.emf"/><Relationship Id="rId35" Type="http://schemas.openxmlformats.org/officeDocument/2006/relationships/image" Target="media/image19.wmf"/><Relationship Id="rId43" Type="http://schemas.openxmlformats.org/officeDocument/2006/relationships/header" Target="header2.xml"/><Relationship Id="rId8" Type="http://schemas.openxmlformats.org/officeDocument/2006/relationships/hyperlink" Target="http://www.mgs.gost.ru/TKSUGGEST/mgsprogact.nsf/ByUNID/E336D4892C3CC6BF44257BCE003A3FE5?OpenDocument&amp;CountryCode=RU&amp;ViewName=ByMTCOfSelectedCountry&amp;Category=RU%20180&amp;Start=1&amp;Count=12" TargetMode="Externa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10.jpeg"/><Relationship Id="rId33" Type="http://schemas.openxmlformats.org/officeDocument/2006/relationships/image" Target="media/image18.wmf"/><Relationship Id="rId38" Type="http://schemas.openxmlformats.org/officeDocument/2006/relationships/oleObject" Target="embeddings/oleObject10.bin"/><Relationship Id="rId46" Type="http://schemas.openxmlformats.org/officeDocument/2006/relationships/fontTable" Target="fontTable.xml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B3D674-F29F-44E9-AFCD-85C58DE99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23</Pages>
  <Words>3636</Words>
  <Characters>20730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Российской Федерации по стандартизации, метрологии и сертификации</vt:lpstr>
    </vt:vector>
  </TitlesOfParts>
  <Company>ВНИИМ им. Д.И.Менделеева</Company>
  <LinksUpToDate>false</LinksUpToDate>
  <CharactersWithSpaces>24318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Российской Федерации по стандартизации, метрологии и сертификации</dc:title>
  <dc:subject/>
  <dc:creator>Коренев А.С.</dc:creator>
  <cp:keywords/>
  <cp:lastModifiedBy>Lenovo</cp:lastModifiedBy>
  <cp:revision>13</cp:revision>
  <cp:lastPrinted>2021-02-10T08:22:00Z</cp:lastPrinted>
  <dcterms:created xsi:type="dcterms:W3CDTF">2021-02-10T08:01:00Z</dcterms:created>
  <dcterms:modified xsi:type="dcterms:W3CDTF">2021-06-18T05:04:00Z</dcterms:modified>
</cp:coreProperties>
</file>